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121FD" w14:textId="77777777" w:rsidR="00242E32" w:rsidRPr="0041060E" w:rsidRDefault="00242E32" w:rsidP="00242E32">
      <w:pPr>
        <w:pStyle w:val="aff3"/>
      </w:pPr>
      <w:bookmarkStart w:id="0" w:name="_Toc83229005"/>
      <w:bookmarkStart w:id="1" w:name="_Toc83229207"/>
      <w:bookmarkStart w:id="2" w:name="_Toc375577839"/>
      <w:bookmarkStart w:id="3" w:name="_Toc422835793"/>
    </w:p>
    <w:p w14:paraId="67019FC7" w14:textId="77777777" w:rsidR="00242E32" w:rsidRPr="00524EAA" w:rsidRDefault="00242E32" w:rsidP="00242E32">
      <w:pPr>
        <w:pStyle w:val="aff3"/>
        <w:rPr>
          <w:rFonts w:eastAsia="MS Gothic"/>
        </w:rPr>
      </w:pPr>
    </w:p>
    <w:p w14:paraId="445B9053" w14:textId="77777777" w:rsidR="00242E32" w:rsidRPr="00524EAA" w:rsidRDefault="00242E32" w:rsidP="00242E32">
      <w:pPr>
        <w:pStyle w:val="aff3"/>
        <w:rPr>
          <w:rFonts w:eastAsia="TimesNewRoman"/>
        </w:rPr>
      </w:pPr>
    </w:p>
    <w:p w14:paraId="07BCA3BC" w14:textId="77777777" w:rsidR="00242E32" w:rsidRPr="00524EAA" w:rsidRDefault="00242E32" w:rsidP="00242E32">
      <w:pPr>
        <w:pStyle w:val="aff3"/>
        <w:rPr>
          <w:rFonts w:eastAsia="MS Gothic"/>
        </w:rPr>
      </w:pPr>
    </w:p>
    <w:p w14:paraId="6AE22621" w14:textId="77777777" w:rsidR="00242E32" w:rsidRPr="00524EAA" w:rsidRDefault="00242E32" w:rsidP="00242E32">
      <w:pPr>
        <w:pStyle w:val="aff3"/>
        <w:rPr>
          <w:rFonts w:eastAsia="MS Gothic"/>
        </w:rPr>
      </w:pPr>
    </w:p>
    <w:p w14:paraId="00DDC118" w14:textId="77777777" w:rsidR="00242E32" w:rsidRPr="00524EAA" w:rsidRDefault="00242E32" w:rsidP="00242E32">
      <w:pPr>
        <w:pStyle w:val="aff3"/>
        <w:rPr>
          <w:rFonts w:eastAsia="MS Gothic"/>
        </w:rPr>
      </w:pPr>
    </w:p>
    <w:p w14:paraId="564567FF" w14:textId="77777777" w:rsidR="00242E32" w:rsidRPr="00524EAA" w:rsidRDefault="00242E32" w:rsidP="00242E32">
      <w:pPr>
        <w:pStyle w:val="aff3"/>
        <w:rPr>
          <w:rFonts w:eastAsia="MS Gothic"/>
        </w:rPr>
      </w:pPr>
    </w:p>
    <w:p w14:paraId="3FB376E8" w14:textId="77777777" w:rsidR="00242E32" w:rsidRPr="00524EAA" w:rsidRDefault="00242E32" w:rsidP="00242E32">
      <w:pPr>
        <w:pStyle w:val="aff3"/>
        <w:rPr>
          <w:rFonts w:eastAsia="MS Gothic"/>
        </w:rPr>
      </w:pPr>
    </w:p>
    <w:p w14:paraId="62E57C58" w14:textId="77777777" w:rsidR="00242E32" w:rsidRPr="00524EAA" w:rsidRDefault="00242E32" w:rsidP="00242E32">
      <w:pPr>
        <w:pStyle w:val="aff3"/>
        <w:rPr>
          <w:rFonts w:eastAsia="MS Gothic"/>
        </w:rPr>
      </w:pPr>
    </w:p>
    <w:p w14:paraId="18E0228C" w14:textId="77777777" w:rsidR="00242E32" w:rsidRPr="00524EAA" w:rsidRDefault="00242E32" w:rsidP="00242E32">
      <w:pPr>
        <w:pStyle w:val="aff3"/>
        <w:rPr>
          <w:rFonts w:eastAsia="TimesNewRoman"/>
        </w:rPr>
      </w:pPr>
    </w:p>
    <w:p w14:paraId="699A21E2" w14:textId="77777777" w:rsidR="00242E32" w:rsidRPr="00524EAA" w:rsidRDefault="00242E32" w:rsidP="00242E32">
      <w:pPr>
        <w:pStyle w:val="aff3"/>
        <w:rPr>
          <w:rFonts w:eastAsia="TimesNewRoman"/>
        </w:rPr>
      </w:pPr>
    </w:p>
    <w:p w14:paraId="5912D0D0" w14:textId="77777777" w:rsidR="00242E32" w:rsidRPr="00D66274" w:rsidRDefault="00242E32" w:rsidP="00242E32">
      <w:pPr>
        <w:widowControl w:val="0"/>
        <w:suppressAutoHyphens/>
        <w:autoSpaceDE w:val="0"/>
        <w:autoSpaceDN w:val="0"/>
        <w:adjustRightInd w:val="0"/>
        <w:spacing w:after="160" w:line="256" w:lineRule="auto"/>
        <w:ind w:firstLine="0"/>
        <w:jc w:val="center"/>
        <w:rPr>
          <w:rFonts w:ascii="Arial" w:eastAsia="Calibri" w:hAnsi="Arial" w:cs="Arial"/>
          <w:b/>
          <w:sz w:val="36"/>
          <w:szCs w:val="32"/>
        </w:rPr>
      </w:pPr>
      <w:r w:rsidRPr="00D66274">
        <w:rPr>
          <w:rFonts w:ascii="Arial" w:eastAsia="Calibri" w:hAnsi="Arial" w:cs="Arial"/>
          <w:b/>
          <w:sz w:val="36"/>
          <w:szCs w:val="32"/>
        </w:rPr>
        <w:t>СХЕМА ТЕПЛОСНАБЖЕНИЯ</w:t>
      </w:r>
    </w:p>
    <w:p w14:paraId="41E1A31D" w14:textId="77777777" w:rsidR="00242E32" w:rsidRPr="00D66274" w:rsidRDefault="00242E32" w:rsidP="00242E32">
      <w:pPr>
        <w:widowControl w:val="0"/>
        <w:suppressAutoHyphens/>
        <w:autoSpaceDE w:val="0"/>
        <w:autoSpaceDN w:val="0"/>
        <w:adjustRightInd w:val="0"/>
        <w:spacing w:after="160" w:line="256" w:lineRule="auto"/>
        <w:ind w:firstLine="0"/>
        <w:jc w:val="center"/>
        <w:rPr>
          <w:rFonts w:ascii="Arial" w:eastAsia="Calibri" w:hAnsi="Arial" w:cs="Arial"/>
          <w:b/>
          <w:sz w:val="36"/>
          <w:szCs w:val="32"/>
        </w:rPr>
      </w:pPr>
      <w:r w:rsidRPr="00D66274">
        <w:rPr>
          <w:rFonts w:ascii="Arial" w:eastAsia="Calibri" w:hAnsi="Arial" w:cs="Arial"/>
          <w:b/>
          <w:sz w:val="36"/>
          <w:szCs w:val="32"/>
        </w:rPr>
        <w:t>МО ГОРОД БАЛАКОВО ДО 2028 ГОДА</w:t>
      </w:r>
    </w:p>
    <w:p w14:paraId="083B6A6D" w14:textId="77777777" w:rsidR="00242E32" w:rsidRPr="00D66274" w:rsidRDefault="00242E32" w:rsidP="00242E32">
      <w:pPr>
        <w:widowControl w:val="0"/>
        <w:suppressAutoHyphens/>
        <w:autoSpaceDE w:val="0"/>
        <w:autoSpaceDN w:val="0"/>
        <w:adjustRightInd w:val="0"/>
        <w:spacing w:after="160" w:line="256" w:lineRule="auto"/>
        <w:ind w:firstLine="0"/>
        <w:jc w:val="center"/>
        <w:rPr>
          <w:rFonts w:ascii="Arial" w:eastAsia="Calibri" w:hAnsi="Arial" w:cs="Arial"/>
          <w:b/>
          <w:sz w:val="32"/>
          <w:szCs w:val="32"/>
        </w:rPr>
      </w:pPr>
      <w:r w:rsidRPr="00D66274">
        <w:rPr>
          <w:rFonts w:ascii="Arial" w:eastAsia="Calibri" w:hAnsi="Arial" w:cs="Arial"/>
          <w:b/>
          <w:sz w:val="32"/>
          <w:szCs w:val="32"/>
        </w:rPr>
        <w:t>(актуализация на 2024 год)</w:t>
      </w:r>
    </w:p>
    <w:p w14:paraId="6A6E97BC" w14:textId="77777777" w:rsidR="00242E32" w:rsidRPr="00D66274" w:rsidRDefault="00242E32" w:rsidP="00242E32">
      <w:pPr>
        <w:widowControl w:val="0"/>
        <w:suppressAutoHyphens/>
        <w:autoSpaceDE w:val="0"/>
        <w:autoSpaceDN w:val="0"/>
        <w:adjustRightInd w:val="0"/>
        <w:spacing w:after="160" w:line="256" w:lineRule="auto"/>
        <w:ind w:firstLine="0"/>
        <w:jc w:val="center"/>
        <w:rPr>
          <w:rFonts w:ascii="Arial" w:eastAsia="Calibri" w:hAnsi="Arial" w:cs="Arial"/>
          <w:b/>
          <w:sz w:val="28"/>
          <w:szCs w:val="28"/>
        </w:rPr>
      </w:pPr>
    </w:p>
    <w:p w14:paraId="2FBFF3B8" w14:textId="77777777" w:rsidR="00242E32" w:rsidRPr="00D66274" w:rsidRDefault="00242E32" w:rsidP="00242E32">
      <w:pPr>
        <w:widowControl w:val="0"/>
        <w:suppressAutoHyphens/>
        <w:autoSpaceDE w:val="0"/>
        <w:autoSpaceDN w:val="0"/>
        <w:adjustRightInd w:val="0"/>
        <w:spacing w:after="160" w:line="256" w:lineRule="auto"/>
        <w:ind w:firstLine="0"/>
        <w:jc w:val="center"/>
        <w:rPr>
          <w:rFonts w:ascii="Arial" w:eastAsia="Calibri" w:hAnsi="Arial" w:cs="Arial"/>
          <w:b/>
          <w:sz w:val="32"/>
          <w:szCs w:val="32"/>
        </w:rPr>
      </w:pPr>
      <w:r w:rsidRPr="00D66274">
        <w:rPr>
          <w:rFonts w:ascii="Arial" w:eastAsia="Calibri" w:hAnsi="Arial" w:cs="Arial"/>
          <w:b/>
          <w:sz w:val="32"/>
          <w:szCs w:val="32"/>
        </w:rPr>
        <w:t>ОБОСНОВЫВАЮЩИЕ МАТЕРИАЛЫ</w:t>
      </w:r>
    </w:p>
    <w:p w14:paraId="71F5AD50" w14:textId="77777777" w:rsidR="00242E32" w:rsidRPr="00D66274" w:rsidRDefault="00242E32" w:rsidP="00242E32">
      <w:pPr>
        <w:widowControl w:val="0"/>
        <w:autoSpaceDE w:val="0"/>
        <w:autoSpaceDN w:val="0"/>
        <w:adjustRightInd w:val="0"/>
        <w:jc w:val="center"/>
        <w:rPr>
          <w:rFonts w:ascii="Arial" w:eastAsia="Calibri" w:hAnsi="Arial" w:cs="Arial"/>
          <w:color w:val="000000"/>
          <w:sz w:val="22"/>
          <w:szCs w:val="22"/>
        </w:rPr>
      </w:pPr>
    </w:p>
    <w:p w14:paraId="7906BD3C" w14:textId="054535A2" w:rsidR="00242E32" w:rsidRPr="00D66274" w:rsidRDefault="00242E32" w:rsidP="00242E32">
      <w:pPr>
        <w:widowControl w:val="0"/>
        <w:autoSpaceDE w:val="0"/>
        <w:autoSpaceDN w:val="0"/>
        <w:adjustRightInd w:val="0"/>
        <w:jc w:val="center"/>
        <w:rPr>
          <w:rFonts w:ascii="Arial" w:eastAsia="TimesNewRoman" w:hAnsi="Arial" w:cs="Arial"/>
          <w:b/>
          <w:color w:val="000000"/>
          <w:sz w:val="36"/>
          <w:szCs w:val="36"/>
        </w:rPr>
      </w:pPr>
      <w:r w:rsidRPr="00D66274">
        <w:rPr>
          <w:rFonts w:ascii="Arial" w:eastAsia="TimesNewRoman" w:hAnsi="Arial" w:cs="Arial"/>
          <w:b/>
          <w:color w:val="000000"/>
          <w:sz w:val="36"/>
          <w:szCs w:val="36"/>
        </w:rPr>
        <w:t xml:space="preserve">Глава </w:t>
      </w:r>
      <w:r w:rsidR="005B2EB2" w:rsidRPr="00D66274">
        <w:rPr>
          <w:rFonts w:ascii="Arial" w:eastAsia="TimesNewRoman" w:hAnsi="Arial" w:cs="Arial"/>
          <w:b/>
          <w:color w:val="000000"/>
          <w:sz w:val="36"/>
          <w:szCs w:val="36"/>
        </w:rPr>
        <w:t>19</w:t>
      </w:r>
    </w:p>
    <w:p w14:paraId="2B8D2BFF" w14:textId="634FC9E8" w:rsidR="00242E32" w:rsidRPr="00D66274" w:rsidRDefault="00242E32" w:rsidP="00242E32">
      <w:pPr>
        <w:widowControl w:val="0"/>
        <w:autoSpaceDE w:val="0"/>
        <w:autoSpaceDN w:val="0"/>
        <w:adjustRightInd w:val="0"/>
        <w:jc w:val="center"/>
        <w:rPr>
          <w:rFonts w:ascii="Arial" w:eastAsia="TimesNewRoman" w:hAnsi="Arial" w:cs="Arial"/>
          <w:b/>
          <w:sz w:val="32"/>
          <w:szCs w:val="36"/>
        </w:rPr>
      </w:pPr>
      <w:r w:rsidRPr="00D66274">
        <w:rPr>
          <w:rFonts w:ascii="Arial" w:eastAsia="TimesNewRoman" w:hAnsi="Arial" w:cs="Arial"/>
          <w:b/>
          <w:sz w:val="32"/>
          <w:szCs w:val="36"/>
        </w:rPr>
        <w:t>Экологическая безопасность теплоснабжения</w:t>
      </w:r>
    </w:p>
    <w:p w14:paraId="3943B4BB" w14:textId="77777777" w:rsidR="00242E32" w:rsidRPr="00D66274" w:rsidRDefault="00242E32" w:rsidP="00242E32">
      <w:pPr>
        <w:widowControl w:val="0"/>
        <w:autoSpaceDE w:val="0"/>
        <w:autoSpaceDN w:val="0"/>
        <w:adjustRightInd w:val="0"/>
        <w:jc w:val="center"/>
        <w:rPr>
          <w:rFonts w:ascii="Arial" w:hAnsi="Arial" w:cs="Arial"/>
          <w:color w:val="000000"/>
          <w:sz w:val="22"/>
          <w:szCs w:val="22"/>
        </w:rPr>
      </w:pPr>
    </w:p>
    <w:p w14:paraId="757930F6" w14:textId="77777777" w:rsidR="00242E32" w:rsidRPr="00D66274" w:rsidRDefault="00242E32" w:rsidP="00242E32">
      <w:pPr>
        <w:widowControl w:val="0"/>
        <w:autoSpaceDE w:val="0"/>
        <w:autoSpaceDN w:val="0"/>
        <w:adjustRightInd w:val="0"/>
        <w:jc w:val="center"/>
        <w:rPr>
          <w:rFonts w:ascii="Arial" w:hAnsi="Arial" w:cs="Arial"/>
          <w:color w:val="000000"/>
          <w:sz w:val="22"/>
          <w:szCs w:val="22"/>
        </w:rPr>
      </w:pPr>
    </w:p>
    <w:p w14:paraId="45585510" w14:textId="77777777" w:rsidR="00242E32" w:rsidRPr="00D66274" w:rsidRDefault="00242E32" w:rsidP="00242E32">
      <w:pPr>
        <w:pStyle w:val="aff3"/>
      </w:pPr>
      <w:r w:rsidRPr="00D66274">
        <w:br w:type="page"/>
      </w:r>
    </w:p>
    <w:p w14:paraId="68C41EDA" w14:textId="77777777" w:rsidR="00242E32" w:rsidRPr="00D66274" w:rsidRDefault="00242E32" w:rsidP="00242E32">
      <w:pPr>
        <w:autoSpaceDE w:val="0"/>
        <w:autoSpaceDN w:val="0"/>
        <w:adjustRightInd w:val="0"/>
        <w:spacing w:line="240" w:lineRule="auto"/>
        <w:ind w:firstLine="0"/>
        <w:jc w:val="right"/>
        <w:rPr>
          <w:rFonts w:ascii="Arial" w:eastAsia="TimesNewRoman" w:hAnsi="Arial" w:cs="Arial"/>
          <w:sz w:val="2"/>
          <w:szCs w:val="2"/>
        </w:rPr>
      </w:pPr>
    </w:p>
    <w:p w14:paraId="46E07B72" w14:textId="77777777" w:rsidR="00242E32" w:rsidRPr="00D66274" w:rsidRDefault="00242E32" w:rsidP="00242E32">
      <w:pPr>
        <w:autoSpaceDE w:val="0"/>
        <w:autoSpaceDN w:val="0"/>
        <w:adjustRightInd w:val="0"/>
        <w:spacing w:line="240" w:lineRule="auto"/>
        <w:ind w:firstLine="0"/>
        <w:jc w:val="right"/>
        <w:rPr>
          <w:rFonts w:ascii="Arial" w:eastAsia="TimesNewRoman" w:hAnsi="Arial" w:cs="Arial"/>
          <w:sz w:val="2"/>
          <w:szCs w:val="2"/>
        </w:rPr>
      </w:pPr>
    </w:p>
    <w:p w14:paraId="2CEC8D9F" w14:textId="77777777" w:rsidR="00242E32" w:rsidRPr="00D66274" w:rsidRDefault="00242E32" w:rsidP="00242E32">
      <w:pPr>
        <w:widowControl w:val="0"/>
        <w:spacing w:after="240" w:line="240" w:lineRule="auto"/>
        <w:ind w:firstLine="0"/>
        <w:jc w:val="center"/>
        <w:outlineLvl w:val="0"/>
        <w:rPr>
          <w:rFonts w:ascii="Arial" w:eastAsia="MS Gothic" w:hAnsi="Arial" w:cs="Arial"/>
          <w:b/>
          <w:bCs/>
          <w:kern w:val="32"/>
          <w:sz w:val="28"/>
          <w:szCs w:val="28"/>
        </w:rPr>
      </w:pPr>
      <w:bookmarkStart w:id="4" w:name="_Toc124775918"/>
      <w:bookmarkStart w:id="5" w:name="_Toc125110572"/>
      <w:bookmarkStart w:id="6" w:name="_Toc125374426"/>
      <w:bookmarkStart w:id="7" w:name="_Toc125818831"/>
      <w:bookmarkStart w:id="8" w:name="_Toc141868400"/>
      <w:r w:rsidRPr="00D66274">
        <w:rPr>
          <w:rFonts w:ascii="Arial" w:eastAsia="MS Gothic" w:hAnsi="Arial" w:cs="Arial"/>
          <w:b/>
          <w:bCs/>
          <w:kern w:val="32"/>
          <w:sz w:val="28"/>
          <w:szCs w:val="28"/>
        </w:rPr>
        <w:t>СОСТАВ ПРОЕКТА</w:t>
      </w:r>
      <w:bookmarkEnd w:id="4"/>
      <w:bookmarkEnd w:id="5"/>
      <w:bookmarkEnd w:id="6"/>
      <w:bookmarkEnd w:id="7"/>
      <w:bookmarkEnd w:id="8"/>
    </w:p>
    <w:p w14:paraId="0A01D200"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Обосновывающие материалы к схеме теплоснабжения.</w:t>
      </w:r>
    </w:p>
    <w:p w14:paraId="02E1F730"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Глава 1. Существующее положение в сфере производства, передачи и потребления тепловой энергии для целей теплоснабжения.</w:t>
      </w:r>
    </w:p>
    <w:p w14:paraId="31D48DDB"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Часть 1. Функциональная структура теплоснабжения.</w:t>
      </w:r>
    </w:p>
    <w:p w14:paraId="4252E4DA"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Часть 2. Источники тепловой энергии.</w:t>
      </w:r>
    </w:p>
    <w:p w14:paraId="012244F5"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Часть 3. Тепловые сети, сооружения на них.</w:t>
      </w:r>
    </w:p>
    <w:p w14:paraId="1ABC229A"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Часть 4. Зоны действия источников тепловой энергии.</w:t>
      </w:r>
    </w:p>
    <w:p w14:paraId="3E883F3E"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Часть 5. Тепловые нагрузки потребителей тепловой энергии, групп потребителей тепловой энергии.</w:t>
      </w:r>
    </w:p>
    <w:p w14:paraId="0BEF15F1"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Часть 6. Балансы тепловой мощности и тепловой нагрузки.</w:t>
      </w:r>
    </w:p>
    <w:p w14:paraId="6E296343"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Часть 7. Балансы теплоносителя.</w:t>
      </w:r>
    </w:p>
    <w:p w14:paraId="44D201B1"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Часть 8. Топливные балансы источников тепловой энергии и система обеспечения топливом.</w:t>
      </w:r>
    </w:p>
    <w:p w14:paraId="4797C2FC"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Часть 9. Надежность теплоснабжения.</w:t>
      </w:r>
    </w:p>
    <w:p w14:paraId="242015AA"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Часть 10. Технико-экономические показатели теплоснабжающих и теплосетевых организаций.</w:t>
      </w:r>
    </w:p>
    <w:p w14:paraId="7DEBE59C"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Часть 11. Цены (тарифы) в сфере теплоснабжения.</w:t>
      </w:r>
    </w:p>
    <w:p w14:paraId="5DD47D1E"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Часть 12. Описание существующих технических и технологических проблем в системах теплоснабжения.</w:t>
      </w:r>
    </w:p>
    <w:p w14:paraId="3BD0D405"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Часть 13. Экологическая безопасность теплоснабжения.</w:t>
      </w:r>
    </w:p>
    <w:p w14:paraId="5562A1C7"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Глава 2. Существующее и перспективное потребление тепловой энергии на цели теплоснабжения.</w:t>
      </w:r>
    </w:p>
    <w:p w14:paraId="43E52097"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Глава 3. Электронная модель системы теплоснабжения.</w:t>
      </w:r>
    </w:p>
    <w:p w14:paraId="48201DC4"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Глава 4. Существующие и перспективные балансы тепловой мощности источников тепловой энергии и тепловой нагрузки потребителей.</w:t>
      </w:r>
    </w:p>
    <w:p w14:paraId="1322CB09"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Глава 5. Мастер-план развития систем теплоснабжения.</w:t>
      </w:r>
    </w:p>
    <w:p w14:paraId="38D3E226"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14:paraId="3397A964"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Глава 7. Предложения по строительству, реконструкции, техническому перевооружению и (или) модернизации источников тепловой энергии.</w:t>
      </w:r>
    </w:p>
    <w:p w14:paraId="5C4A3625"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Глава 8. Предложения по строительству, реконструкции и (или) модернизации тепловых сетей.</w:t>
      </w:r>
    </w:p>
    <w:p w14:paraId="260C1AF6"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Глава 9. Предложения по переводу открытых систем теплоснабжения (горячего водоснабжения) в закрытые системы горячего водоснабжения.</w:t>
      </w:r>
    </w:p>
    <w:p w14:paraId="397309F6"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Глава 10. Перспективные топливные балансы.</w:t>
      </w:r>
    </w:p>
    <w:p w14:paraId="0D51FDDC"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Глава 11. Оценка надежности теплоснабжения.</w:t>
      </w:r>
    </w:p>
    <w:p w14:paraId="1D848C15"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lastRenderedPageBreak/>
        <w:t>Глава 12. Обоснование инвестиций в строительство, реконструкцию, техническое перевооружение и (или) модернизацию.</w:t>
      </w:r>
    </w:p>
    <w:p w14:paraId="00FECD16"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Глава 13. Индикаторы развития систем теплоснабжения.</w:t>
      </w:r>
    </w:p>
    <w:p w14:paraId="4A0E7519"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Глава 14. Ценовые (тарифные) последствия.</w:t>
      </w:r>
    </w:p>
    <w:p w14:paraId="27AF0B17"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Глава 15. Реестр единых теплоснабжающих организаций.</w:t>
      </w:r>
    </w:p>
    <w:p w14:paraId="0149297B"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Глава 16. Реестр мероприятий схемы теплоснабжения.</w:t>
      </w:r>
    </w:p>
    <w:p w14:paraId="6EC90908"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Глава 17. Замечания и предложения к проекту схемы теплоснабжения.</w:t>
      </w:r>
    </w:p>
    <w:p w14:paraId="316C5E56"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Глава 18. Сводный том изменений, выполненных в доработанной и (или) актуализированной схеме теплоснабжения.</w:t>
      </w:r>
    </w:p>
    <w:p w14:paraId="256BD3F3"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Глава 19. Оценка экологической безопасности теплоснабжения.</w:t>
      </w:r>
    </w:p>
    <w:p w14:paraId="34AEC86D"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Схема теплоснабжения.</w:t>
      </w:r>
    </w:p>
    <w:p w14:paraId="304BCB73"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Раздел 1. Показатели существующего и перспективного спроса на тепловую энергию (мощность) и теплоноситель в установленных границах территории города федерального значения.</w:t>
      </w:r>
    </w:p>
    <w:p w14:paraId="66C8CA0D"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Раздел 2. Существующие и перспективные балансы тепловой мощности источников тепловой энергии и тепловой нагрузки потребителей.</w:t>
      </w:r>
    </w:p>
    <w:p w14:paraId="3FFC354E"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Раздел 3. Существующие и перспективные балансы теплоносителя.</w:t>
      </w:r>
    </w:p>
    <w:p w14:paraId="4995D058"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Раздел 4. Основные положения мастер-плана развития систем теплоснабжения.</w:t>
      </w:r>
    </w:p>
    <w:p w14:paraId="1366A619"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Раздел 5. Предложения по строительству, реконструкции и техническому перевооружению источников тепловой энергии.</w:t>
      </w:r>
    </w:p>
    <w:p w14:paraId="63FED6A9"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Раздел 6. Предложения по строительству и реконструкции тепловых сетей.</w:t>
      </w:r>
    </w:p>
    <w:p w14:paraId="427DF978"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Раздел 7. Предложения по переводу открытых систем теплоснабжения (горячего водоснабжения) в закрытые системы горячего водоснабжения.</w:t>
      </w:r>
    </w:p>
    <w:p w14:paraId="75D855E5"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Раздел 8. Перспективные топливные балансы.</w:t>
      </w:r>
    </w:p>
    <w:p w14:paraId="07642237"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Раздел 9. Инвестиции в строительство, реконструкцию и техническое перевооружение.</w:t>
      </w:r>
    </w:p>
    <w:p w14:paraId="27813A60"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Раздел 10. Решение об определении единой теплоснабжающей организации (организациям).</w:t>
      </w:r>
    </w:p>
    <w:p w14:paraId="23A936AA"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Раздел 11. Решения о распределении тепловой нагрузки между источниками тепловой энергии.</w:t>
      </w:r>
    </w:p>
    <w:p w14:paraId="2DA2DDAB"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Раздел 12. Решения по бесхозяйным тепловым сетям.</w:t>
      </w:r>
    </w:p>
    <w:p w14:paraId="5C1EAEA7"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p>
    <w:p w14:paraId="201F2C17"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Раздел 14. Индикаторы развития систем теплоснабжения поселения, городского округа, города федерального значения.</w:t>
      </w:r>
    </w:p>
    <w:p w14:paraId="66EB25A7"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Раздел 15. Ценовые (тарифные) последствия.</w:t>
      </w:r>
    </w:p>
    <w:p w14:paraId="66105374"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Раздел 16. Обеспечение экологической безопасности теплоснабжения.</w:t>
      </w:r>
    </w:p>
    <w:p w14:paraId="1EA54983" w14:textId="77777777" w:rsidR="00242E32" w:rsidRPr="00D66274" w:rsidRDefault="00242E32" w:rsidP="00242E32">
      <w:pPr>
        <w:pStyle w:val="aff3"/>
      </w:pPr>
      <w:r w:rsidRPr="00D66274">
        <w:br w:type="page"/>
      </w:r>
    </w:p>
    <w:p w14:paraId="3CC9701D" w14:textId="470F73AF" w:rsidR="00CA0913" w:rsidRPr="00D66274" w:rsidRDefault="00242E32" w:rsidP="00242E32">
      <w:pPr>
        <w:pStyle w:val="1"/>
        <w:numPr>
          <w:ilvl w:val="0"/>
          <w:numId w:val="0"/>
        </w:numPr>
      </w:pPr>
      <w:bookmarkStart w:id="9" w:name="_Toc141868401"/>
      <w:bookmarkEnd w:id="0"/>
      <w:bookmarkEnd w:id="1"/>
      <w:r w:rsidRPr="00D66274">
        <w:lastRenderedPageBreak/>
        <w:t>СОДЕРЖАНИЕ</w:t>
      </w:r>
      <w:bookmarkEnd w:id="9"/>
    </w:p>
    <w:bookmarkStart w:id="10" w:name="_Hlk125896493"/>
    <w:p w14:paraId="01098EAC" w14:textId="0DFEA6C5" w:rsidR="0082750C" w:rsidRPr="0082750C" w:rsidRDefault="00CA0913" w:rsidP="0082750C">
      <w:pPr>
        <w:pStyle w:val="11"/>
        <w:spacing w:before="0"/>
        <w:ind w:firstLine="0"/>
        <w:rPr>
          <w:rFonts w:asciiTheme="minorHAnsi" w:eastAsiaTheme="minorEastAsia" w:hAnsiTheme="minorHAnsi" w:cstheme="minorBidi"/>
          <w:noProof/>
          <w:kern w:val="2"/>
          <w:sz w:val="22"/>
          <w:szCs w:val="22"/>
          <w14:ligatures w14:val="standardContextual"/>
        </w:rPr>
      </w:pPr>
      <w:r w:rsidRPr="009542CA">
        <w:rPr>
          <w:sz w:val="22"/>
          <w:szCs w:val="22"/>
        </w:rPr>
        <w:fldChar w:fldCharType="begin"/>
      </w:r>
      <w:r w:rsidRPr="009542CA">
        <w:rPr>
          <w:sz w:val="22"/>
          <w:szCs w:val="22"/>
        </w:rPr>
        <w:instrText xml:space="preserve"> TOC \o "1-3" \h \z \u </w:instrText>
      </w:r>
      <w:r w:rsidRPr="009542CA">
        <w:rPr>
          <w:sz w:val="22"/>
          <w:szCs w:val="22"/>
        </w:rPr>
        <w:fldChar w:fldCharType="separate"/>
      </w:r>
      <w:hyperlink w:anchor="_Toc141868400" w:history="1">
        <w:r w:rsidR="0082750C" w:rsidRPr="0082750C">
          <w:rPr>
            <w:rStyle w:val="ac"/>
            <w:rFonts w:eastAsia="MS Gothic" w:cs="Arial"/>
            <w:noProof/>
            <w:kern w:val="32"/>
            <w:sz w:val="22"/>
            <w:szCs w:val="22"/>
          </w:rPr>
          <w:t>СОСТАВ ПРОЕКТА</w:t>
        </w:r>
        <w:r w:rsidR="0082750C" w:rsidRPr="0082750C">
          <w:rPr>
            <w:noProof/>
            <w:webHidden/>
            <w:sz w:val="22"/>
            <w:szCs w:val="22"/>
          </w:rPr>
          <w:tab/>
        </w:r>
        <w:r w:rsidR="0082750C" w:rsidRPr="0082750C">
          <w:rPr>
            <w:noProof/>
            <w:webHidden/>
            <w:sz w:val="22"/>
            <w:szCs w:val="22"/>
          </w:rPr>
          <w:fldChar w:fldCharType="begin"/>
        </w:r>
        <w:r w:rsidR="0082750C" w:rsidRPr="0082750C">
          <w:rPr>
            <w:noProof/>
            <w:webHidden/>
            <w:sz w:val="22"/>
            <w:szCs w:val="22"/>
          </w:rPr>
          <w:instrText xml:space="preserve"> PAGEREF _Toc141868400 \h </w:instrText>
        </w:r>
        <w:r w:rsidR="0082750C" w:rsidRPr="0082750C">
          <w:rPr>
            <w:noProof/>
            <w:webHidden/>
            <w:sz w:val="22"/>
            <w:szCs w:val="22"/>
          </w:rPr>
        </w:r>
        <w:r w:rsidR="0082750C" w:rsidRPr="0082750C">
          <w:rPr>
            <w:noProof/>
            <w:webHidden/>
            <w:sz w:val="22"/>
            <w:szCs w:val="22"/>
          </w:rPr>
          <w:fldChar w:fldCharType="separate"/>
        </w:r>
        <w:r w:rsidR="0082750C">
          <w:rPr>
            <w:noProof/>
            <w:webHidden/>
            <w:sz w:val="22"/>
            <w:szCs w:val="22"/>
          </w:rPr>
          <w:t>2</w:t>
        </w:r>
        <w:r w:rsidR="0082750C" w:rsidRPr="0082750C">
          <w:rPr>
            <w:noProof/>
            <w:webHidden/>
            <w:sz w:val="22"/>
            <w:szCs w:val="22"/>
          </w:rPr>
          <w:fldChar w:fldCharType="end"/>
        </w:r>
      </w:hyperlink>
    </w:p>
    <w:p w14:paraId="66B3016C" w14:textId="3941B2B9" w:rsidR="0082750C" w:rsidRPr="0082750C" w:rsidRDefault="0082750C" w:rsidP="0082750C">
      <w:pPr>
        <w:pStyle w:val="11"/>
        <w:spacing w:before="0"/>
        <w:ind w:firstLine="0"/>
        <w:rPr>
          <w:rFonts w:asciiTheme="minorHAnsi" w:eastAsiaTheme="minorEastAsia" w:hAnsiTheme="minorHAnsi" w:cstheme="minorBidi"/>
          <w:noProof/>
          <w:kern w:val="2"/>
          <w:sz w:val="22"/>
          <w:szCs w:val="22"/>
          <w14:ligatures w14:val="standardContextual"/>
        </w:rPr>
      </w:pPr>
      <w:hyperlink w:anchor="_Toc141868401" w:history="1">
        <w:r w:rsidRPr="0082750C">
          <w:rPr>
            <w:rStyle w:val="ac"/>
            <w:noProof/>
            <w:sz w:val="22"/>
            <w:szCs w:val="22"/>
          </w:rPr>
          <w:t>СОДЕРЖАНИЕ</w:t>
        </w:r>
        <w:r w:rsidRPr="0082750C">
          <w:rPr>
            <w:noProof/>
            <w:webHidden/>
            <w:sz w:val="22"/>
            <w:szCs w:val="22"/>
          </w:rPr>
          <w:tab/>
        </w:r>
        <w:r w:rsidRPr="0082750C">
          <w:rPr>
            <w:noProof/>
            <w:webHidden/>
            <w:sz w:val="22"/>
            <w:szCs w:val="22"/>
          </w:rPr>
          <w:fldChar w:fldCharType="begin"/>
        </w:r>
        <w:r w:rsidRPr="0082750C">
          <w:rPr>
            <w:noProof/>
            <w:webHidden/>
            <w:sz w:val="22"/>
            <w:szCs w:val="22"/>
          </w:rPr>
          <w:instrText xml:space="preserve"> PAGEREF _Toc141868401 \h </w:instrText>
        </w:r>
        <w:r w:rsidRPr="0082750C">
          <w:rPr>
            <w:noProof/>
            <w:webHidden/>
            <w:sz w:val="22"/>
            <w:szCs w:val="22"/>
          </w:rPr>
        </w:r>
        <w:r w:rsidRPr="0082750C">
          <w:rPr>
            <w:noProof/>
            <w:webHidden/>
            <w:sz w:val="22"/>
            <w:szCs w:val="22"/>
          </w:rPr>
          <w:fldChar w:fldCharType="separate"/>
        </w:r>
        <w:r>
          <w:rPr>
            <w:noProof/>
            <w:webHidden/>
            <w:sz w:val="22"/>
            <w:szCs w:val="22"/>
          </w:rPr>
          <w:t>4</w:t>
        </w:r>
        <w:r w:rsidRPr="0082750C">
          <w:rPr>
            <w:noProof/>
            <w:webHidden/>
            <w:sz w:val="22"/>
            <w:szCs w:val="22"/>
          </w:rPr>
          <w:fldChar w:fldCharType="end"/>
        </w:r>
      </w:hyperlink>
    </w:p>
    <w:p w14:paraId="7C4A7B20" w14:textId="417A4895" w:rsidR="0082750C" w:rsidRPr="0082750C" w:rsidRDefault="0082750C" w:rsidP="0082750C">
      <w:pPr>
        <w:pStyle w:val="11"/>
        <w:spacing w:before="0"/>
        <w:ind w:firstLine="0"/>
        <w:rPr>
          <w:rFonts w:asciiTheme="minorHAnsi" w:eastAsiaTheme="minorEastAsia" w:hAnsiTheme="minorHAnsi" w:cstheme="minorBidi"/>
          <w:noProof/>
          <w:kern w:val="2"/>
          <w:sz w:val="22"/>
          <w:szCs w:val="22"/>
          <w14:ligatures w14:val="standardContextual"/>
        </w:rPr>
      </w:pPr>
      <w:hyperlink w:anchor="_Toc141868402" w:history="1">
        <w:r w:rsidRPr="0082750C">
          <w:rPr>
            <w:rStyle w:val="ac"/>
            <w:rFonts w:eastAsia="MS Gothic" w:cs="Arial"/>
            <w:noProof/>
            <w:kern w:val="32"/>
            <w:sz w:val="22"/>
            <w:szCs w:val="22"/>
          </w:rPr>
          <w:t>СПИСОК ТАБЛИЦ</w:t>
        </w:r>
        <w:r w:rsidRPr="0082750C">
          <w:rPr>
            <w:noProof/>
            <w:webHidden/>
            <w:sz w:val="22"/>
            <w:szCs w:val="22"/>
          </w:rPr>
          <w:tab/>
        </w:r>
        <w:r w:rsidRPr="0082750C">
          <w:rPr>
            <w:noProof/>
            <w:webHidden/>
            <w:sz w:val="22"/>
            <w:szCs w:val="22"/>
          </w:rPr>
          <w:fldChar w:fldCharType="begin"/>
        </w:r>
        <w:r w:rsidRPr="0082750C">
          <w:rPr>
            <w:noProof/>
            <w:webHidden/>
            <w:sz w:val="22"/>
            <w:szCs w:val="22"/>
          </w:rPr>
          <w:instrText xml:space="preserve"> PAGEREF _Toc141868402 \h </w:instrText>
        </w:r>
        <w:r w:rsidRPr="0082750C">
          <w:rPr>
            <w:noProof/>
            <w:webHidden/>
            <w:sz w:val="22"/>
            <w:szCs w:val="22"/>
          </w:rPr>
        </w:r>
        <w:r w:rsidRPr="0082750C">
          <w:rPr>
            <w:noProof/>
            <w:webHidden/>
            <w:sz w:val="22"/>
            <w:szCs w:val="22"/>
          </w:rPr>
          <w:fldChar w:fldCharType="separate"/>
        </w:r>
        <w:r>
          <w:rPr>
            <w:noProof/>
            <w:webHidden/>
            <w:sz w:val="22"/>
            <w:szCs w:val="22"/>
          </w:rPr>
          <w:t>5</w:t>
        </w:r>
        <w:r w:rsidRPr="0082750C">
          <w:rPr>
            <w:noProof/>
            <w:webHidden/>
            <w:sz w:val="22"/>
            <w:szCs w:val="22"/>
          </w:rPr>
          <w:fldChar w:fldCharType="end"/>
        </w:r>
      </w:hyperlink>
    </w:p>
    <w:p w14:paraId="50627FB2" w14:textId="196A0A67" w:rsidR="0082750C" w:rsidRPr="0082750C" w:rsidRDefault="0082750C" w:rsidP="0082750C">
      <w:pPr>
        <w:pStyle w:val="11"/>
        <w:spacing w:before="0"/>
        <w:ind w:firstLine="0"/>
        <w:rPr>
          <w:rFonts w:asciiTheme="minorHAnsi" w:eastAsiaTheme="minorEastAsia" w:hAnsiTheme="minorHAnsi" w:cstheme="minorBidi"/>
          <w:noProof/>
          <w:kern w:val="2"/>
          <w:sz w:val="22"/>
          <w:szCs w:val="22"/>
          <w14:ligatures w14:val="standardContextual"/>
        </w:rPr>
      </w:pPr>
      <w:hyperlink w:anchor="_Toc141868403" w:history="1">
        <w:r w:rsidRPr="0082750C">
          <w:rPr>
            <w:rStyle w:val="ac"/>
            <w:rFonts w:eastAsia="MS Gothic" w:cs="Arial"/>
            <w:noProof/>
            <w:kern w:val="32"/>
            <w:sz w:val="22"/>
            <w:szCs w:val="22"/>
          </w:rPr>
          <w:t>ОПРЕДЕЛЕНИЯ</w:t>
        </w:r>
        <w:r w:rsidRPr="0082750C">
          <w:rPr>
            <w:noProof/>
            <w:webHidden/>
            <w:sz w:val="22"/>
            <w:szCs w:val="22"/>
          </w:rPr>
          <w:tab/>
        </w:r>
        <w:r w:rsidRPr="0082750C">
          <w:rPr>
            <w:noProof/>
            <w:webHidden/>
            <w:sz w:val="22"/>
            <w:szCs w:val="22"/>
          </w:rPr>
          <w:fldChar w:fldCharType="begin"/>
        </w:r>
        <w:r w:rsidRPr="0082750C">
          <w:rPr>
            <w:noProof/>
            <w:webHidden/>
            <w:sz w:val="22"/>
            <w:szCs w:val="22"/>
          </w:rPr>
          <w:instrText xml:space="preserve"> PAGEREF _Toc141868403 \h </w:instrText>
        </w:r>
        <w:r w:rsidRPr="0082750C">
          <w:rPr>
            <w:noProof/>
            <w:webHidden/>
            <w:sz w:val="22"/>
            <w:szCs w:val="22"/>
          </w:rPr>
        </w:r>
        <w:r w:rsidRPr="0082750C">
          <w:rPr>
            <w:noProof/>
            <w:webHidden/>
            <w:sz w:val="22"/>
            <w:szCs w:val="22"/>
          </w:rPr>
          <w:fldChar w:fldCharType="separate"/>
        </w:r>
        <w:r>
          <w:rPr>
            <w:noProof/>
            <w:webHidden/>
            <w:sz w:val="22"/>
            <w:szCs w:val="22"/>
          </w:rPr>
          <w:t>6</w:t>
        </w:r>
        <w:r w:rsidRPr="0082750C">
          <w:rPr>
            <w:noProof/>
            <w:webHidden/>
            <w:sz w:val="22"/>
            <w:szCs w:val="22"/>
          </w:rPr>
          <w:fldChar w:fldCharType="end"/>
        </w:r>
      </w:hyperlink>
    </w:p>
    <w:p w14:paraId="6DC9C047" w14:textId="5950263C" w:rsidR="0082750C" w:rsidRPr="0082750C" w:rsidRDefault="0082750C" w:rsidP="0082750C">
      <w:pPr>
        <w:pStyle w:val="11"/>
        <w:spacing w:before="0"/>
        <w:ind w:firstLine="0"/>
        <w:rPr>
          <w:rFonts w:asciiTheme="minorHAnsi" w:eastAsiaTheme="minorEastAsia" w:hAnsiTheme="minorHAnsi" w:cstheme="minorBidi"/>
          <w:noProof/>
          <w:kern w:val="2"/>
          <w:sz w:val="22"/>
          <w:szCs w:val="22"/>
          <w14:ligatures w14:val="standardContextual"/>
        </w:rPr>
      </w:pPr>
      <w:hyperlink w:anchor="_Toc141868404" w:history="1">
        <w:r w:rsidRPr="0082750C">
          <w:rPr>
            <w:rStyle w:val="ac"/>
            <w:rFonts w:eastAsia="MS Gothic" w:cs="Arial"/>
            <w:noProof/>
            <w:kern w:val="32"/>
            <w:sz w:val="22"/>
            <w:szCs w:val="22"/>
          </w:rPr>
          <w:t>СОКРАЩЕНИЯ</w:t>
        </w:r>
        <w:r w:rsidRPr="0082750C">
          <w:rPr>
            <w:noProof/>
            <w:webHidden/>
            <w:sz w:val="22"/>
            <w:szCs w:val="22"/>
          </w:rPr>
          <w:tab/>
        </w:r>
        <w:r w:rsidRPr="0082750C">
          <w:rPr>
            <w:noProof/>
            <w:webHidden/>
            <w:sz w:val="22"/>
            <w:szCs w:val="22"/>
          </w:rPr>
          <w:fldChar w:fldCharType="begin"/>
        </w:r>
        <w:r w:rsidRPr="0082750C">
          <w:rPr>
            <w:noProof/>
            <w:webHidden/>
            <w:sz w:val="22"/>
            <w:szCs w:val="22"/>
          </w:rPr>
          <w:instrText xml:space="preserve"> PAGEREF _Toc141868404 \h </w:instrText>
        </w:r>
        <w:r w:rsidRPr="0082750C">
          <w:rPr>
            <w:noProof/>
            <w:webHidden/>
            <w:sz w:val="22"/>
            <w:szCs w:val="22"/>
          </w:rPr>
        </w:r>
        <w:r w:rsidRPr="0082750C">
          <w:rPr>
            <w:noProof/>
            <w:webHidden/>
            <w:sz w:val="22"/>
            <w:szCs w:val="22"/>
          </w:rPr>
          <w:fldChar w:fldCharType="separate"/>
        </w:r>
        <w:r>
          <w:rPr>
            <w:noProof/>
            <w:webHidden/>
            <w:sz w:val="22"/>
            <w:szCs w:val="22"/>
          </w:rPr>
          <w:t>8</w:t>
        </w:r>
        <w:r w:rsidRPr="0082750C">
          <w:rPr>
            <w:noProof/>
            <w:webHidden/>
            <w:sz w:val="22"/>
            <w:szCs w:val="22"/>
          </w:rPr>
          <w:fldChar w:fldCharType="end"/>
        </w:r>
      </w:hyperlink>
    </w:p>
    <w:p w14:paraId="6FE26438" w14:textId="5969C850" w:rsidR="0082750C" w:rsidRPr="0082750C" w:rsidRDefault="0082750C" w:rsidP="0082750C">
      <w:pPr>
        <w:pStyle w:val="11"/>
        <w:spacing w:before="0"/>
        <w:ind w:firstLine="0"/>
        <w:rPr>
          <w:rFonts w:asciiTheme="minorHAnsi" w:eastAsiaTheme="minorEastAsia" w:hAnsiTheme="minorHAnsi" w:cstheme="minorBidi"/>
          <w:noProof/>
          <w:kern w:val="2"/>
          <w:sz w:val="22"/>
          <w:szCs w:val="22"/>
          <w14:ligatures w14:val="standardContextual"/>
        </w:rPr>
      </w:pPr>
      <w:hyperlink w:anchor="_Toc141868405" w:history="1">
        <w:r w:rsidRPr="0082750C">
          <w:rPr>
            <w:rStyle w:val="ac"/>
            <w:noProof/>
            <w:sz w:val="22"/>
            <w:szCs w:val="22"/>
          </w:rPr>
          <w:t>Общие положения</w:t>
        </w:r>
        <w:r w:rsidRPr="0082750C">
          <w:rPr>
            <w:noProof/>
            <w:webHidden/>
            <w:sz w:val="22"/>
            <w:szCs w:val="22"/>
          </w:rPr>
          <w:tab/>
        </w:r>
        <w:r w:rsidRPr="0082750C">
          <w:rPr>
            <w:noProof/>
            <w:webHidden/>
            <w:sz w:val="22"/>
            <w:szCs w:val="22"/>
          </w:rPr>
          <w:fldChar w:fldCharType="begin"/>
        </w:r>
        <w:r w:rsidRPr="0082750C">
          <w:rPr>
            <w:noProof/>
            <w:webHidden/>
            <w:sz w:val="22"/>
            <w:szCs w:val="22"/>
          </w:rPr>
          <w:instrText xml:space="preserve"> PAGEREF _Toc141868405 \h </w:instrText>
        </w:r>
        <w:r w:rsidRPr="0082750C">
          <w:rPr>
            <w:noProof/>
            <w:webHidden/>
            <w:sz w:val="22"/>
            <w:szCs w:val="22"/>
          </w:rPr>
        </w:r>
        <w:r w:rsidRPr="0082750C">
          <w:rPr>
            <w:noProof/>
            <w:webHidden/>
            <w:sz w:val="22"/>
            <w:szCs w:val="22"/>
          </w:rPr>
          <w:fldChar w:fldCharType="separate"/>
        </w:r>
        <w:r>
          <w:rPr>
            <w:noProof/>
            <w:webHidden/>
            <w:sz w:val="22"/>
            <w:szCs w:val="22"/>
          </w:rPr>
          <w:t>9</w:t>
        </w:r>
        <w:r w:rsidRPr="0082750C">
          <w:rPr>
            <w:noProof/>
            <w:webHidden/>
            <w:sz w:val="22"/>
            <w:szCs w:val="22"/>
          </w:rPr>
          <w:fldChar w:fldCharType="end"/>
        </w:r>
      </w:hyperlink>
    </w:p>
    <w:p w14:paraId="5B2B9F12" w14:textId="285BADD5" w:rsidR="0082750C" w:rsidRPr="0082750C" w:rsidRDefault="0082750C" w:rsidP="0082750C">
      <w:pPr>
        <w:pStyle w:val="11"/>
        <w:spacing w:before="0"/>
        <w:ind w:firstLine="0"/>
        <w:rPr>
          <w:rFonts w:asciiTheme="minorHAnsi" w:eastAsiaTheme="minorEastAsia" w:hAnsiTheme="minorHAnsi" w:cstheme="minorBidi"/>
          <w:noProof/>
          <w:kern w:val="2"/>
          <w:sz w:val="22"/>
          <w:szCs w:val="22"/>
          <w14:ligatures w14:val="standardContextual"/>
        </w:rPr>
      </w:pPr>
      <w:hyperlink w:anchor="_Toc141868406" w:history="1">
        <w:r w:rsidRPr="0082750C">
          <w:rPr>
            <w:rStyle w:val="ac"/>
            <w:noProof/>
            <w:sz w:val="22"/>
            <w:szCs w:val="22"/>
          </w:rPr>
          <w:t>Раздел 1. Описание текущего и перспективных объемов выбросов в атмосферный воздух загрязняющих веществ и фоновых  их концентраций на территории г. Балаково</w:t>
        </w:r>
        <w:r w:rsidRPr="0082750C">
          <w:rPr>
            <w:noProof/>
            <w:webHidden/>
            <w:sz w:val="22"/>
            <w:szCs w:val="22"/>
          </w:rPr>
          <w:tab/>
        </w:r>
        <w:r w:rsidRPr="0082750C">
          <w:rPr>
            <w:noProof/>
            <w:webHidden/>
            <w:sz w:val="22"/>
            <w:szCs w:val="22"/>
          </w:rPr>
          <w:fldChar w:fldCharType="begin"/>
        </w:r>
        <w:r w:rsidRPr="0082750C">
          <w:rPr>
            <w:noProof/>
            <w:webHidden/>
            <w:sz w:val="22"/>
            <w:szCs w:val="22"/>
          </w:rPr>
          <w:instrText xml:space="preserve"> PAGEREF _Toc141868406 \h </w:instrText>
        </w:r>
        <w:r w:rsidRPr="0082750C">
          <w:rPr>
            <w:noProof/>
            <w:webHidden/>
            <w:sz w:val="22"/>
            <w:szCs w:val="22"/>
          </w:rPr>
        </w:r>
        <w:r w:rsidRPr="0082750C">
          <w:rPr>
            <w:noProof/>
            <w:webHidden/>
            <w:sz w:val="22"/>
            <w:szCs w:val="22"/>
          </w:rPr>
          <w:fldChar w:fldCharType="separate"/>
        </w:r>
        <w:r>
          <w:rPr>
            <w:noProof/>
            <w:webHidden/>
            <w:sz w:val="22"/>
            <w:szCs w:val="22"/>
          </w:rPr>
          <w:t>10</w:t>
        </w:r>
        <w:r w:rsidRPr="0082750C">
          <w:rPr>
            <w:noProof/>
            <w:webHidden/>
            <w:sz w:val="22"/>
            <w:szCs w:val="22"/>
          </w:rPr>
          <w:fldChar w:fldCharType="end"/>
        </w:r>
      </w:hyperlink>
    </w:p>
    <w:p w14:paraId="33825094" w14:textId="0EA9FA48" w:rsidR="0082750C" w:rsidRPr="0082750C" w:rsidRDefault="0082750C" w:rsidP="0082750C">
      <w:pPr>
        <w:pStyle w:val="21"/>
        <w:spacing w:before="0"/>
        <w:ind w:firstLine="0"/>
        <w:rPr>
          <w:rFonts w:asciiTheme="minorHAnsi" w:eastAsiaTheme="minorEastAsia" w:hAnsiTheme="minorHAnsi" w:cstheme="minorBidi"/>
          <w:b w:val="0"/>
          <w:bCs w:val="0"/>
          <w:iCs w:val="0"/>
          <w:kern w:val="2"/>
          <w:lang w:eastAsia="ru-RU"/>
          <w14:ligatures w14:val="standardContextual"/>
        </w:rPr>
      </w:pPr>
      <w:hyperlink w:anchor="_Toc141868407" w:history="1">
        <w:r w:rsidRPr="0082750C">
          <w:rPr>
            <w:rStyle w:val="ac"/>
            <w:b w:val="0"/>
            <w:bCs w:val="0"/>
            <w14:scene3d>
              <w14:camera w14:prst="orthographicFront"/>
              <w14:lightRig w14:rig="threePt" w14:dir="t">
                <w14:rot w14:lat="0" w14:lon="0" w14:rev="0"/>
              </w14:lightRig>
            </w14:scene3d>
          </w:rPr>
          <w:t>1.1.</w:t>
        </w:r>
        <w:r w:rsidRPr="0082750C">
          <w:rPr>
            <w:rStyle w:val="ac"/>
            <w:b w:val="0"/>
            <w:bCs w:val="0"/>
          </w:rPr>
          <w:t xml:space="preserve"> Описание текущего и перспективных объемов выбросов  в атмосферный воздух загрязняющих веществ, образующихся  на стационарных объектах теплоснабжения</w:t>
        </w:r>
        <w:r w:rsidRPr="0082750C">
          <w:rPr>
            <w:b w:val="0"/>
            <w:bCs w:val="0"/>
            <w:webHidden/>
          </w:rPr>
          <w:tab/>
        </w:r>
        <w:r w:rsidRPr="0082750C">
          <w:rPr>
            <w:b w:val="0"/>
            <w:bCs w:val="0"/>
            <w:webHidden/>
          </w:rPr>
          <w:fldChar w:fldCharType="begin"/>
        </w:r>
        <w:r w:rsidRPr="0082750C">
          <w:rPr>
            <w:b w:val="0"/>
            <w:bCs w:val="0"/>
            <w:webHidden/>
          </w:rPr>
          <w:instrText xml:space="preserve"> PAGEREF _Toc141868407 \h </w:instrText>
        </w:r>
        <w:r w:rsidRPr="0082750C">
          <w:rPr>
            <w:b w:val="0"/>
            <w:bCs w:val="0"/>
            <w:webHidden/>
          </w:rPr>
        </w:r>
        <w:r w:rsidRPr="0082750C">
          <w:rPr>
            <w:b w:val="0"/>
            <w:bCs w:val="0"/>
            <w:webHidden/>
          </w:rPr>
          <w:fldChar w:fldCharType="separate"/>
        </w:r>
        <w:r>
          <w:rPr>
            <w:b w:val="0"/>
            <w:bCs w:val="0"/>
            <w:webHidden/>
          </w:rPr>
          <w:t>10</w:t>
        </w:r>
        <w:r w:rsidRPr="0082750C">
          <w:rPr>
            <w:b w:val="0"/>
            <w:bCs w:val="0"/>
            <w:webHidden/>
          </w:rPr>
          <w:fldChar w:fldCharType="end"/>
        </w:r>
      </w:hyperlink>
    </w:p>
    <w:p w14:paraId="295A0BD8" w14:textId="76FAC33E" w:rsidR="0082750C" w:rsidRPr="0082750C" w:rsidRDefault="0082750C" w:rsidP="0082750C">
      <w:pPr>
        <w:pStyle w:val="21"/>
        <w:spacing w:before="0"/>
        <w:ind w:firstLine="0"/>
        <w:rPr>
          <w:rFonts w:asciiTheme="minorHAnsi" w:eastAsiaTheme="minorEastAsia" w:hAnsiTheme="minorHAnsi" w:cstheme="minorBidi"/>
          <w:b w:val="0"/>
          <w:bCs w:val="0"/>
          <w:iCs w:val="0"/>
          <w:kern w:val="2"/>
          <w:lang w:eastAsia="ru-RU"/>
          <w14:ligatures w14:val="standardContextual"/>
        </w:rPr>
      </w:pPr>
      <w:hyperlink w:anchor="_Toc141868408" w:history="1">
        <w:r w:rsidRPr="0082750C">
          <w:rPr>
            <w:rStyle w:val="ac"/>
            <w:b w:val="0"/>
            <w:bCs w:val="0"/>
            <w14:scene3d>
              <w14:camera w14:prst="orthographicFront"/>
              <w14:lightRig w14:rig="threePt" w14:dir="t">
                <w14:rot w14:lat="0" w14:lon="0" w14:rev="0"/>
              </w14:lightRig>
            </w14:scene3d>
          </w:rPr>
          <w:t>1.2.</w:t>
        </w:r>
        <w:r w:rsidRPr="0082750C">
          <w:rPr>
            <w:rStyle w:val="ac"/>
            <w:b w:val="0"/>
            <w:bCs w:val="0"/>
          </w:rPr>
          <w:t xml:space="preserve"> Описание фоновых концентраций загрязняющих веществ  на территории г. Балаково</w:t>
        </w:r>
        <w:r w:rsidRPr="0082750C">
          <w:rPr>
            <w:b w:val="0"/>
            <w:bCs w:val="0"/>
            <w:webHidden/>
          </w:rPr>
          <w:tab/>
        </w:r>
        <w:r w:rsidRPr="0082750C">
          <w:rPr>
            <w:b w:val="0"/>
            <w:bCs w:val="0"/>
            <w:webHidden/>
          </w:rPr>
          <w:fldChar w:fldCharType="begin"/>
        </w:r>
        <w:r w:rsidRPr="0082750C">
          <w:rPr>
            <w:b w:val="0"/>
            <w:bCs w:val="0"/>
            <w:webHidden/>
          </w:rPr>
          <w:instrText xml:space="preserve"> PAGEREF _Toc141868408 \h </w:instrText>
        </w:r>
        <w:r w:rsidRPr="0082750C">
          <w:rPr>
            <w:b w:val="0"/>
            <w:bCs w:val="0"/>
            <w:webHidden/>
          </w:rPr>
        </w:r>
        <w:r w:rsidRPr="0082750C">
          <w:rPr>
            <w:b w:val="0"/>
            <w:bCs w:val="0"/>
            <w:webHidden/>
          </w:rPr>
          <w:fldChar w:fldCharType="separate"/>
        </w:r>
        <w:r>
          <w:rPr>
            <w:b w:val="0"/>
            <w:bCs w:val="0"/>
            <w:webHidden/>
          </w:rPr>
          <w:t>11</w:t>
        </w:r>
        <w:r w:rsidRPr="0082750C">
          <w:rPr>
            <w:b w:val="0"/>
            <w:bCs w:val="0"/>
            <w:webHidden/>
          </w:rPr>
          <w:fldChar w:fldCharType="end"/>
        </w:r>
      </w:hyperlink>
    </w:p>
    <w:p w14:paraId="7E851B48" w14:textId="4BBE66D1" w:rsidR="0082750C" w:rsidRPr="0082750C" w:rsidRDefault="0082750C" w:rsidP="0082750C">
      <w:pPr>
        <w:pStyle w:val="11"/>
        <w:spacing w:before="0"/>
        <w:ind w:firstLine="0"/>
        <w:rPr>
          <w:rFonts w:asciiTheme="minorHAnsi" w:eastAsiaTheme="minorEastAsia" w:hAnsiTheme="minorHAnsi" w:cstheme="minorBidi"/>
          <w:noProof/>
          <w:kern w:val="2"/>
          <w:sz w:val="22"/>
          <w:szCs w:val="22"/>
          <w14:ligatures w14:val="standardContextual"/>
        </w:rPr>
      </w:pPr>
      <w:hyperlink w:anchor="_Toc141868409" w:history="1">
        <w:r w:rsidRPr="0082750C">
          <w:rPr>
            <w:rStyle w:val="ac"/>
            <w:noProof/>
            <w:sz w:val="22"/>
            <w:szCs w:val="22"/>
          </w:rPr>
          <w:t>Раздел 2. Прогнозные расчеты максимальных разовых  концентраций загрязняющих веществ в приземном слое  атмосферного воздуха от сохраняемых, модернизируемых  и планируемых к строительству объектов теплоснабжения  г. Балаково</w:t>
        </w:r>
        <w:r w:rsidRPr="0082750C">
          <w:rPr>
            <w:noProof/>
            <w:webHidden/>
            <w:sz w:val="22"/>
            <w:szCs w:val="22"/>
          </w:rPr>
          <w:tab/>
        </w:r>
        <w:r w:rsidRPr="0082750C">
          <w:rPr>
            <w:noProof/>
            <w:webHidden/>
            <w:sz w:val="22"/>
            <w:szCs w:val="22"/>
          </w:rPr>
          <w:fldChar w:fldCharType="begin"/>
        </w:r>
        <w:r w:rsidRPr="0082750C">
          <w:rPr>
            <w:noProof/>
            <w:webHidden/>
            <w:sz w:val="22"/>
            <w:szCs w:val="22"/>
          </w:rPr>
          <w:instrText xml:space="preserve"> PAGEREF _Toc141868409 \h </w:instrText>
        </w:r>
        <w:r w:rsidRPr="0082750C">
          <w:rPr>
            <w:noProof/>
            <w:webHidden/>
            <w:sz w:val="22"/>
            <w:szCs w:val="22"/>
          </w:rPr>
        </w:r>
        <w:r w:rsidRPr="0082750C">
          <w:rPr>
            <w:noProof/>
            <w:webHidden/>
            <w:sz w:val="22"/>
            <w:szCs w:val="22"/>
          </w:rPr>
          <w:fldChar w:fldCharType="separate"/>
        </w:r>
        <w:r>
          <w:rPr>
            <w:noProof/>
            <w:webHidden/>
            <w:sz w:val="22"/>
            <w:szCs w:val="22"/>
          </w:rPr>
          <w:t>12</w:t>
        </w:r>
        <w:r w:rsidRPr="0082750C">
          <w:rPr>
            <w:noProof/>
            <w:webHidden/>
            <w:sz w:val="22"/>
            <w:szCs w:val="22"/>
          </w:rPr>
          <w:fldChar w:fldCharType="end"/>
        </w:r>
      </w:hyperlink>
    </w:p>
    <w:p w14:paraId="537493BD" w14:textId="2C0AC9E3" w:rsidR="0082750C" w:rsidRPr="0082750C" w:rsidRDefault="0082750C" w:rsidP="0082750C">
      <w:pPr>
        <w:pStyle w:val="21"/>
        <w:spacing w:before="0"/>
        <w:ind w:firstLine="0"/>
        <w:rPr>
          <w:rFonts w:asciiTheme="minorHAnsi" w:eastAsiaTheme="minorEastAsia" w:hAnsiTheme="minorHAnsi" w:cstheme="minorBidi"/>
          <w:b w:val="0"/>
          <w:bCs w:val="0"/>
          <w:iCs w:val="0"/>
          <w:kern w:val="2"/>
          <w:lang w:eastAsia="ru-RU"/>
          <w14:ligatures w14:val="standardContextual"/>
        </w:rPr>
      </w:pPr>
      <w:hyperlink w:anchor="_Toc141868410" w:history="1">
        <w:r w:rsidRPr="0082750C">
          <w:rPr>
            <w:rStyle w:val="ac"/>
            <w:b w:val="0"/>
            <w:bCs w:val="0"/>
            <w14:scene3d>
              <w14:camera w14:prst="orthographicFront"/>
              <w14:lightRig w14:rig="threePt" w14:dir="t">
                <w14:rot w14:lat="0" w14:lon="0" w14:rev="0"/>
              </w14:lightRig>
            </w14:scene3d>
          </w:rPr>
          <w:t>2.1.</w:t>
        </w:r>
        <w:r w:rsidRPr="0082750C">
          <w:rPr>
            <w:rStyle w:val="ac"/>
            <w:b w:val="0"/>
            <w:bCs w:val="0"/>
          </w:rPr>
          <w:t xml:space="preserve"> Общие положения</w:t>
        </w:r>
        <w:r w:rsidRPr="0082750C">
          <w:rPr>
            <w:b w:val="0"/>
            <w:bCs w:val="0"/>
            <w:webHidden/>
          </w:rPr>
          <w:tab/>
        </w:r>
        <w:r w:rsidRPr="0082750C">
          <w:rPr>
            <w:b w:val="0"/>
            <w:bCs w:val="0"/>
            <w:webHidden/>
          </w:rPr>
          <w:fldChar w:fldCharType="begin"/>
        </w:r>
        <w:r w:rsidRPr="0082750C">
          <w:rPr>
            <w:b w:val="0"/>
            <w:bCs w:val="0"/>
            <w:webHidden/>
          </w:rPr>
          <w:instrText xml:space="preserve"> PAGEREF _Toc141868410 \h </w:instrText>
        </w:r>
        <w:r w:rsidRPr="0082750C">
          <w:rPr>
            <w:b w:val="0"/>
            <w:bCs w:val="0"/>
            <w:webHidden/>
          </w:rPr>
        </w:r>
        <w:r w:rsidRPr="0082750C">
          <w:rPr>
            <w:b w:val="0"/>
            <w:bCs w:val="0"/>
            <w:webHidden/>
          </w:rPr>
          <w:fldChar w:fldCharType="separate"/>
        </w:r>
        <w:r>
          <w:rPr>
            <w:b w:val="0"/>
            <w:bCs w:val="0"/>
            <w:webHidden/>
          </w:rPr>
          <w:t>12</w:t>
        </w:r>
        <w:r w:rsidRPr="0082750C">
          <w:rPr>
            <w:b w:val="0"/>
            <w:bCs w:val="0"/>
            <w:webHidden/>
          </w:rPr>
          <w:fldChar w:fldCharType="end"/>
        </w:r>
      </w:hyperlink>
    </w:p>
    <w:p w14:paraId="3A5499CB" w14:textId="6E04C624" w:rsidR="0082750C" w:rsidRPr="0082750C" w:rsidRDefault="0082750C" w:rsidP="0082750C">
      <w:pPr>
        <w:pStyle w:val="21"/>
        <w:spacing w:before="0"/>
        <w:ind w:firstLine="0"/>
        <w:rPr>
          <w:rFonts w:asciiTheme="minorHAnsi" w:eastAsiaTheme="minorEastAsia" w:hAnsiTheme="minorHAnsi" w:cstheme="minorBidi"/>
          <w:b w:val="0"/>
          <w:bCs w:val="0"/>
          <w:iCs w:val="0"/>
          <w:kern w:val="2"/>
          <w:lang w:eastAsia="ru-RU"/>
          <w14:ligatures w14:val="standardContextual"/>
        </w:rPr>
      </w:pPr>
      <w:hyperlink w:anchor="_Toc141868411" w:history="1">
        <w:r w:rsidRPr="0082750C">
          <w:rPr>
            <w:rStyle w:val="ac"/>
            <w:b w:val="0"/>
            <w:bCs w:val="0"/>
            <w14:scene3d>
              <w14:camera w14:prst="orthographicFront"/>
              <w14:lightRig w14:rig="threePt" w14:dir="t">
                <w14:rot w14:lat="0" w14:lon="0" w14:rev="0"/>
              </w14:lightRig>
            </w14:scene3d>
          </w:rPr>
          <w:t>2.2.</w:t>
        </w:r>
        <w:r w:rsidRPr="0082750C">
          <w:rPr>
            <w:rStyle w:val="ac"/>
            <w:b w:val="0"/>
            <w:bCs w:val="0"/>
          </w:rPr>
          <w:t xml:space="preserve"> Результаты расчета максимальных разовых концентраций  загрязняющих веществ в атмосферном воздухе  от объектов теплоснабжения</w:t>
        </w:r>
        <w:r w:rsidRPr="0082750C">
          <w:rPr>
            <w:b w:val="0"/>
            <w:bCs w:val="0"/>
            <w:webHidden/>
          </w:rPr>
          <w:tab/>
        </w:r>
        <w:r w:rsidRPr="0082750C">
          <w:rPr>
            <w:b w:val="0"/>
            <w:bCs w:val="0"/>
            <w:webHidden/>
          </w:rPr>
          <w:fldChar w:fldCharType="begin"/>
        </w:r>
        <w:r w:rsidRPr="0082750C">
          <w:rPr>
            <w:b w:val="0"/>
            <w:bCs w:val="0"/>
            <w:webHidden/>
          </w:rPr>
          <w:instrText xml:space="preserve"> PAGEREF _Toc141868411 \h </w:instrText>
        </w:r>
        <w:r w:rsidRPr="0082750C">
          <w:rPr>
            <w:b w:val="0"/>
            <w:bCs w:val="0"/>
            <w:webHidden/>
          </w:rPr>
        </w:r>
        <w:r w:rsidRPr="0082750C">
          <w:rPr>
            <w:b w:val="0"/>
            <w:bCs w:val="0"/>
            <w:webHidden/>
          </w:rPr>
          <w:fldChar w:fldCharType="separate"/>
        </w:r>
        <w:r>
          <w:rPr>
            <w:b w:val="0"/>
            <w:bCs w:val="0"/>
            <w:webHidden/>
          </w:rPr>
          <w:t>13</w:t>
        </w:r>
        <w:r w:rsidRPr="0082750C">
          <w:rPr>
            <w:b w:val="0"/>
            <w:bCs w:val="0"/>
            <w:webHidden/>
          </w:rPr>
          <w:fldChar w:fldCharType="end"/>
        </w:r>
      </w:hyperlink>
    </w:p>
    <w:p w14:paraId="5A9CDC4F" w14:textId="4AB2455C" w:rsidR="0082750C" w:rsidRPr="0082750C" w:rsidRDefault="0082750C" w:rsidP="0082750C">
      <w:pPr>
        <w:pStyle w:val="11"/>
        <w:spacing w:before="0"/>
        <w:ind w:firstLine="0"/>
        <w:rPr>
          <w:rFonts w:asciiTheme="minorHAnsi" w:eastAsiaTheme="minorEastAsia" w:hAnsiTheme="minorHAnsi" w:cstheme="minorBidi"/>
          <w:noProof/>
          <w:kern w:val="2"/>
          <w:sz w:val="22"/>
          <w:szCs w:val="22"/>
          <w14:ligatures w14:val="standardContextual"/>
        </w:rPr>
      </w:pPr>
      <w:hyperlink w:anchor="_Toc141868412" w:history="1">
        <w:r w:rsidRPr="0082750C">
          <w:rPr>
            <w:rStyle w:val="ac"/>
            <w:noProof/>
            <w:sz w:val="22"/>
            <w:szCs w:val="22"/>
          </w:rPr>
          <w:t>Раздел 3. Прогнозные расчеты вкладов выбросов от объектов  теплоснабжения в фоновые концентрации загрязняющих  веществ на территории г. Балаково</w:t>
        </w:r>
        <w:r w:rsidRPr="0082750C">
          <w:rPr>
            <w:noProof/>
            <w:webHidden/>
            <w:sz w:val="22"/>
            <w:szCs w:val="22"/>
          </w:rPr>
          <w:tab/>
        </w:r>
        <w:r w:rsidRPr="0082750C">
          <w:rPr>
            <w:noProof/>
            <w:webHidden/>
            <w:sz w:val="22"/>
            <w:szCs w:val="22"/>
          </w:rPr>
          <w:fldChar w:fldCharType="begin"/>
        </w:r>
        <w:r w:rsidRPr="0082750C">
          <w:rPr>
            <w:noProof/>
            <w:webHidden/>
            <w:sz w:val="22"/>
            <w:szCs w:val="22"/>
          </w:rPr>
          <w:instrText xml:space="preserve"> PAGEREF _Toc141868412 \h </w:instrText>
        </w:r>
        <w:r w:rsidRPr="0082750C">
          <w:rPr>
            <w:noProof/>
            <w:webHidden/>
            <w:sz w:val="22"/>
            <w:szCs w:val="22"/>
          </w:rPr>
        </w:r>
        <w:r w:rsidRPr="0082750C">
          <w:rPr>
            <w:noProof/>
            <w:webHidden/>
            <w:sz w:val="22"/>
            <w:szCs w:val="22"/>
          </w:rPr>
          <w:fldChar w:fldCharType="separate"/>
        </w:r>
        <w:r>
          <w:rPr>
            <w:noProof/>
            <w:webHidden/>
            <w:sz w:val="22"/>
            <w:szCs w:val="22"/>
          </w:rPr>
          <w:t>14</w:t>
        </w:r>
        <w:r w:rsidRPr="0082750C">
          <w:rPr>
            <w:noProof/>
            <w:webHidden/>
            <w:sz w:val="22"/>
            <w:szCs w:val="22"/>
          </w:rPr>
          <w:fldChar w:fldCharType="end"/>
        </w:r>
      </w:hyperlink>
    </w:p>
    <w:p w14:paraId="4EBC9B30" w14:textId="23F975DF" w:rsidR="0082750C" w:rsidRPr="0082750C" w:rsidRDefault="0082750C" w:rsidP="0082750C">
      <w:pPr>
        <w:pStyle w:val="11"/>
        <w:spacing w:before="0"/>
        <w:ind w:firstLine="0"/>
        <w:rPr>
          <w:rFonts w:asciiTheme="minorHAnsi" w:eastAsiaTheme="minorEastAsia" w:hAnsiTheme="minorHAnsi" w:cstheme="minorBidi"/>
          <w:noProof/>
          <w:kern w:val="2"/>
          <w:sz w:val="22"/>
          <w:szCs w:val="22"/>
          <w14:ligatures w14:val="standardContextual"/>
        </w:rPr>
      </w:pPr>
      <w:hyperlink w:anchor="_Toc141868413" w:history="1">
        <w:r w:rsidRPr="0082750C">
          <w:rPr>
            <w:rStyle w:val="ac"/>
            <w:noProof/>
            <w:sz w:val="22"/>
            <w:szCs w:val="22"/>
          </w:rPr>
          <w:t>Раздел 4. Прогноз удельных выбросов загрязняющих веществ от объектов теплоснабжения на выработку тепловой и электрической энергии</w:t>
        </w:r>
        <w:r w:rsidRPr="0082750C">
          <w:rPr>
            <w:noProof/>
            <w:webHidden/>
            <w:sz w:val="22"/>
            <w:szCs w:val="22"/>
          </w:rPr>
          <w:tab/>
        </w:r>
        <w:r w:rsidRPr="0082750C">
          <w:rPr>
            <w:noProof/>
            <w:webHidden/>
            <w:sz w:val="22"/>
            <w:szCs w:val="22"/>
          </w:rPr>
          <w:fldChar w:fldCharType="begin"/>
        </w:r>
        <w:r w:rsidRPr="0082750C">
          <w:rPr>
            <w:noProof/>
            <w:webHidden/>
            <w:sz w:val="22"/>
            <w:szCs w:val="22"/>
          </w:rPr>
          <w:instrText xml:space="preserve"> PAGEREF _Toc141868413 \h </w:instrText>
        </w:r>
        <w:r w:rsidRPr="0082750C">
          <w:rPr>
            <w:noProof/>
            <w:webHidden/>
            <w:sz w:val="22"/>
            <w:szCs w:val="22"/>
          </w:rPr>
        </w:r>
        <w:r w:rsidRPr="0082750C">
          <w:rPr>
            <w:noProof/>
            <w:webHidden/>
            <w:sz w:val="22"/>
            <w:szCs w:val="22"/>
          </w:rPr>
          <w:fldChar w:fldCharType="separate"/>
        </w:r>
        <w:r>
          <w:rPr>
            <w:noProof/>
            <w:webHidden/>
            <w:sz w:val="22"/>
            <w:szCs w:val="22"/>
          </w:rPr>
          <w:t>14</w:t>
        </w:r>
        <w:r w:rsidRPr="0082750C">
          <w:rPr>
            <w:noProof/>
            <w:webHidden/>
            <w:sz w:val="22"/>
            <w:szCs w:val="22"/>
          </w:rPr>
          <w:fldChar w:fldCharType="end"/>
        </w:r>
      </w:hyperlink>
    </w:p>
    <w:p w14:paraId="349A6E22" w14:textId="096426A5" w:rsidR="0082750C" w:rsidRPr="0082750C" w:rsidRDefault="0082750C" w:rsidP="0082750C">
      <w:pPr>
        <w:pStyle w:val="21"/>
        <w:spacing w:before="0"/>
        <w:ind w:firstLine="0"/>
        <w:rPr>
          <w:rFonts w:asciiTheme="minorHAnsi" w:eastAsiaTheme="minorEastAsia" w:hAnsiTheme="minorHAnsi" w:cstheme="minorBidi"/>
          <w:b w:val="0"/>
          <w:bCs w:val="0"/>
          <w:iCs w:val="0"/>
          <w:kern w:val="2"/>
          <w:lang w:eastAsia="ru-RU"/>
          <w14:ligatures w14:val="standardContextual"/>
        </w:rPr>
      </w:pPr>
      <w:hyperlink w:anchor="_Toc141868414" w:history="1">
        <w:r w:rsidRPr="0082750C">
          <w:rPr>
            <w:rStyle w:val="ac"/>
            <w:b w:val="0"/>
            <w:bCs w:val="0"/>
            <w14:scene3d>
              <w14:camera w14:prst="orthographicFront"/>
              <w14:lightRig w14:rig="threePt" w14:dir="t">
                <w14:rot w14:lat="0" w14:lon="0" w14:rev="0"/>
              </w14:lightRig>
            </w14:scene3d>
          </w:rPr>
          <w:t>4.1.</w:t>
        </w:r>
        <w:r w:rsidRPr="0082750C">
          <w:rPr>
            <w:rStyle w:val="ac"/>
            <w:b w:val="0"/>
            <w:bCs w:val="0"/>
          </w:rPr>
          <w:t xml:space="preserve"> Прогноз удельных выбросов загрязняющих веществ от объектов теплоснабжения на выработку электрической энергии</w:t>
        </w:r>
        <w:r w:rsidRPr="0082750C">
          <w:rPr>
            <w:b w:val="0"/>
            <w:bCs w:val="0"/>
            <w:webHidden/>
          </w:rPr>
          <w:tab/>
        </w:r>
        <w:r w:rsidRPr="0082750C">
          <w:rPr>
            <w:b w:val="0"/>
            <w:bCs w:val="0"/>
            <w:webHidden/>
          </w:rPr>
          <w:fldChar w:fldCharType="begin"/>
        </w:r>
        <w:r w:rsidRPr="0082750C">
          <w:rPr>
            <w:b w:val="0"/>
            <w:bCs w:val="0"/>
            <w:webHidden/>
          </w:rPr>
          <w:instrText xml:space="preserve"> PAGEREF _Toc141868414 \h </w:instrText>
        </w:r>
        <w:r w:rsidRPr="0082750C">
          <w:rPr>
            <w:b w:val="0"/>
            <w:bCs w:val="0"/>
            <w:webHidden/>
          </w:rPr>
        </w:r>
        <w:r w:rsidRPr="0082750C">
          <w:rPr>
            <w:b w:val="0"/>
            <w:bCs w:val="0"/>
            <w:webHidden/>
          </w:rPr>
          <w:fldChar w:fldCharType="separate"/>
        </w:r>
        <w:r>
          <w:rPr>
            <w:b w:val="0"/>
            <w:bCs w:val="0"/>
            <w:webHidden/>
          </w:rPr>
          <w:t>14</w:t>
        </w:r>
        <w:r w:rsidRPr="0082750C">
          <w:rPr>
            <w:b w:val="0"/>
            <w:bCs w:val="0"/>
            <w:webHidden/>
          </w:rPr>
          <w:fldChar w:fldCharType="end"/>
        </w:r>
      </w:hyperlink>
    </w:p>
    <w:p w14:paraId="237FE532" w14:textId="306ADFD8" w:rsidR="0082750C" w:rsidRPr="0082750C" w:rsidRDefault="0082750C" w:rsidP="0082750C">
      <w:pPr>
        <w:pStyle w:val="21"/>
        <w:spacing w:before="0"/>
        <w:ind w:firstLine="0"/>
        <w:rPr>
          <w:rFonts w:asciiTheme="minorHAnsi" w:eastAsiaTheme="minorEastAsia" w:hAnsiTheme="minorHAnsi" w:cstheme="minorBidi"/>
          <w:b w:val="0"/>
          <w:bCs w:val="0"/>
          <w:iCs w:val="0"/>
          <w:kern w:val="2"/>
          <w:lang w:eastAsia="ru-RU"/>
          <w14:ligatures w14:val="standardContextual"/>
        </w:rPr>
      </w:pPr>
      <w:hyperlink w:anchor="_Toc141868415" w:history="1">
        <w:r w:rsidRPr="0082750C">
          <w:rPr>
            <w:rStyle w:val="ac"/>
            <w:b w:val="0"/>
            <w:bCs w:val="0"/>
            <w14:scene3d>
              <w14:camera w14:prst="orthographicFront"/>
              <w14:lightRig w14:rig="threePt" w14:dir="t">
                <w14:rot w14:lat="0" w14:lon="0" w14:rev="0"/>
              </w14:lightRig>
            </w14:scene3d>
          </w:rPr>
          <w:t>4.2.</w:t>
        </w:r>
        <w:r w:rsidRPr="0082750C">
          <w:rPr>
            <w:rStyle w:val="ac"/>
            <w:b w:val="0"/>
            <w:bCs w:val="0"/>
          </w:rPr>
          <w:t xml:space="preserve"> Прогноз удельных выбросов загрязняющих веществ  от объектов теплоснабжения на выработку тепловой энергии</w:t>
        </w:r>
        <w:r w:rsidRPr="0082750C">
          <w:rPr>
            <w:b w:val="0"/>
            <w:bCs w:val="0"/>
            <w:webHidden/>
          </w:rPr>
          <w:tab/>
        </w:r>
        <w:r w:rsidRPr="0082750C">
          <w:rPr>
            <w:b w:val="0"/>
            <w:bCs w:val="0"/>
            <w:webHidden/>
          </w:rPr>
          <w:fldChar w:fldCharType="begin"/>
        </w:r>
        <w:r w:rsidRPr="0082750C">
          <w:rPr>
            <w:b w:val="0"/>
            <w:bCs w:val="0"/>
            <w:webHidden/>
          </w:rPr>
          <w:instrText xml:space="preserve"> PAGEREF _Toc141868415 \h </w:instrText>
        </w:r>
        <w:r w:rsidRPr="0082750C">
          <w:rPr>
            <w:b w:val="0"/>
            <w:bCs w:val="0"/>
            <w:webHidden/>
          </w:rPr>
        </w:r>
        <w:r w:rsidRPr="0082750C">
          <w:rPr>
            <w:b w:val="0"/>
            <w:bCs w:val="0"/>
            <w:webHidden/>
          </w:rPr>
          <w:fldChar w:fldCharType="separate"/>
        </w:r>
        <w:r>
          <w:rPr>
            <w:b w:val="0"/>
            <w:bCs w:val="0"/>
            <w:webHidden/>
          </w:rPr>
          <w:t>14</w:t>
        </w:r>
        <w:r w:rsidRPr="0082750C">
          <w:rPr>
            <w:b w:val="0"/>
            <w:bCs w:val="0"/>
            <w:webHidden/>
          </w:rPr>
          <w:fldChar w:fldCharType="end"/>
        </w:r>
      </w:hyperlink>
    </w:p>
    <w:p w14:paraId="7C8876A4" w14:textId="7BFD7BE5" w:rsidR="0082750C" w:rsidRPr="0082750C" w:rsidRDefault="0082750C" w:rsidP="0082750C">
      <w:pPr>
        <w:pStyle w:val="11"/>
        <w:spacing w:before="0"/>
        <w:ind w:firstLine="0"/>
        <w:rPr>
          <w:rFonts w:asciiTheme="minorHAnsi" w:eastAsiaTheme="minorEastAsia" w:hAnsiTheme="minorHAnsi" w:cstheme="minorBidi"/>
          <w:noProof/>
          <w:kern w:val="2"/>
          <w:sz w:val="22"/>
          <w:szCs w:val="22"/>
          <w14:ligatures w14:val="standardContextual"/>
        </w:rPr>
      </w:pPr>
      <w:hyperlink w:anchor="_Toc141868416" w:history="1">
        <w:r w:rsidRPr="0082750C">
          <w:rPr>
            <w:rStyle w:val="ac"/>
            <w:noProof/>
            <w:sz w:val="22"/>
            <w:szCs w:val="22"/>
          </w:rPr>
          <w:t>Раздел 5. Прогноз образования и размещения отходов сжигания  топлива на сохраняемых, модернизируемых и планируемых  к строительству объектах теплоснабжения</w:t>
        </w:r>
        <w:r w:rsidRPr="0082750C">
          <w:rPr>
            <w:noProof/>
            <w:webHidden/>
            <w:sz w:val="22"/>
            <w:szCs w:val="22"/>
          </w:rPr>
          <w:tab/>
        </w:r>
        <w:r w:rsidRPr="0082750C">
          <w:rPr>
            <w:noProof/>
            <w:webHidden/>
            <w:sz w:val="22"/>
            <w:szCs w:val="22"/>
          </w:rPr>
          <w:fldChar w:fldCharType="begin"/>
        </w:r>
        <w:r w:rsidRPr="0082750C">
          <w:rPr>
            <w:noProof/>
            <w:webHidden/>
            <w:sz w:val="22"/>
            <w:szCs w:val="22"/>
          </w:rPr>
          <w:instrText xml:space="preserve"> PAGEREF _Toc141868416 \h </w:instrText>
        </w:r>
        <w:r w:rsidRPr="0082750C">
          <w:rPr>
            <w:noProof/>
            <w:webHidden/>
            <w:sz w:val="22"/>
            <w:szCs w:val="22"/>
          </w:rPr>
        </w:r>
        <w:r w:rsidRPr="0082750C">
          <w:rPr>
            <w:noProof/>
            <w:webHidden/>
            <w:sz w:val="22"/>
            <w:szCs w:val="22"/>
          </w:rPr>
          <w:fldChar w:fldCharType="separate"/>
        </w:r>
        <w:r>
          <w:rPr>
            <w:noProof/>
            <w:webHidden/>
            <w:sz w:val="22"/>
            <w:szCs w:val="22"/>
          </w:rPr>
          <w:t>14</w:t>
        </w:r>
        <w:r w:rsidRPr="0082750C">
          <w:rPr>
            <w:noProof/>
            <w:webHidden/>
            <w:sz w:val="22"/>
            <w:szCs w:val="22"/>
          </w:rPr>
          <w:fldChar w:fldCharType="end"/>
        </w:r>
      </w:hyperlink>
    </w:p>
    <w:p w14:paraId="13B3EA61" w14:textId="1A3C7CB9" w:rsidR="00CA0913" w:rsidRPr="009542CA" w:rsidRDefault="00CA0913" w:rsidP="009542CA">
      <w:pPr>
        <w:pStyle w:val="aff3"/>
        <w:ind w:firstLine="0"/>
      </w:pPr>
      <w:r w:rsidRPr="009542CA">
        <w:fldChar w:fldCharType="end"/>
      </w:r>
    </w:p>
    <w:p w14:paraId="05D41E67" w14:textId="70DE7867" w:rsidR="00242E32" w:rsidRPr="00D66274" w:rsidRDefault="00C94AAD" w:rsidP="00242E32">
      <w:pPr>
        <w:widowControl w:val="0"/>
        <w:spacing w:after="240"/>
        <w:jc w:val="center"/>
        <w:outlineLvl w:val="0"/>
        <w:rPr>
          <w:rFonts w:ascii="Arial" w:eastAsia="MS Gothic" w:hAnsi="Arial" w:cs="Arial"/>
          <w:b/>
          <w:bCs/>
          <w:kern w:val="32"/>
          <w:sz w:val="28"/>
          <w:szCs w:val="28"/>
        </w:rPr>
      </w:pPr>
      <w:r w:rsidRPr="00D66274">
        <w:rPr>
          <w:sz w:val="22"/>
          <w:szCs w:val="22"/>
        </w:rPr>
        <w:br w:type="page"/>
      </w:r>
      <w:bookmarkStart w:id="11" w:name="_Toc125374428"/>
      <w:bookmarkStart w:id="12" w:name="_Toc125818833"/>
      <w:bookmarkStart w:id="13" w:name="_Toc141868402"/>
      <w:bookmarkEnd w:id="2"/>
      <w:bookmarkEnd w:id="3"/>
      <w:bookmarkEnd w:id="10"/>
      <w:r w:rsidR="00242E32" w:rsidRPr="00D66274">
        <w:rPr>
          <w:rFonts w:ascii="Arial" w:eastAsia="MS Gothic" w:hAnsi="Arial" w:cs="Arial"/>
          <w:b/>
          <w:bCs/>
          <w:kern w:val="32"/>
          <w:sz w:val="28"/>
          <w:szCs w:val="28"/>
        </w:rPr>
        <w:lastRenderedPageBreak/>
        <w:t>СПИСОК ТАБЛИЦ</w:t>
      </w:r>
      <w:bookmarkEnd w:id="11"/>
      <w:bookmarkEnd w:id="12"/>
      <w:bookmarkEnd w:id="13"/>
    </w:p>
    <w:bookmarkStart w:id="14" w:name="_Toc124775921"/>
    <w:bookmarkStart w:id="15" w:name="_Toc125110575"/>
    <w:p w14:paraId="4A73161E" w14:textId="71768F32" w:rsidR="009542CA" w:rsidRPr="009542CA" w:rsidRDefault="00242E32" w:rsidP="009542CA">
      <w:pPr>
        <w:pStyle w:val="11"/>
        <w:spacing w:before="0"/>
        <w:ind w:firstLine="0"/>
        <w:rPr>
          <w:rFonts w:asciiTheme="minorHAnsi" w:eastAsiaTheme="minorEastAsia" w:hAnsiTheme="minorHAnsi" w:cstheme="minorBidi"/>
          <w:noProof/>
          <w:kern w:val="2"/>
          <w:sz w:val="22"/>
          <w:szCs w:val="22"/>
          <w14:ligatures w14:val="standardContextual"/>
        </w:rPr>
      </w:pPr>
      <w:r w:rsidRPr="009542CA">
        <w:rPr>
          <w:rFonts w:eastAsia="MS Gothic"/>
          <w:b/>
          <w:bCs/>
          <w:noProof/>
          <w:kern w:val="32"/>
          <w:sz w:val="22"/>
          <w:szCs w:val="22"/>
        </w:rPr>
        <w:fldChar w:fldCharType="begin"/>
      </w:r>
      <w:r w:rsidRPr="009542CA">
        <w:rPr>
          <w:rFonts w:eastAsia="MS Gothic"/>
          <w:b/>
          <w:bCs/>
          <w:noProof/>
          <w:kern w:val="32"/>
          <w:sz w:val="22"/>
          <w:szCs w:val="22"/>
        </w:rPr>
        <w:instrText xml:space="preserve"> TOC \t "ПОДПИСЬ ТАБЛИЦЫ;1" </w:instrText>
      </w:r>
      <w:r w:rsidRPr="009542CA">
        <w:rPr>
          <w:rFonts w:eastAsia="MS Gothic"/>
          <w:b/>
          <w:bCs/>
          <w:noProof/>
          <w:kern w:val="32"/>
          <w:sz w:val="22"/>
          <w:szCs w:val="22"/>
        </w:rPr>
        <w:fldChar w:fldCharType="separate"/>
      </w:r>
      <w:r w:rsidR="009542CA" w:rsidRPr="009542CA">
        <w:rPr>
          <w:noProof/>
          <w:sz w:val="22"/>
          <w:szCs w:val="22"/>
        </w:rPr>
        <w:t>Таблица 1. Массовый выбор диоксида азота</w:t>
      </w:r>
      <w:r w:rsidR="009542CA" w:rsidRPr="009542CA">
        <w:rPr>
          <w:noProof/>
          <w:sz w:val="22"/>
          <w:szCs w:val="22"/>
        </w:rPr>
        <w:tab/>
      </w:r>
      <w:r w:rsidR="009542CA" w:rsidRPr="009542CA">
        <w:rPr>
          <w:noProof/>
          <w:sz w:val="22"/>
          <w:szCs w:val="22"/>
        </w:rPr>
        <w:fldChar w:fldCharType="begin"/>
      </w:r>
      <w:r w:rsidR="009542CA" w:rsidRPr="009542CA">
        <w:rPr>
          <w:noProof/>
          <w:sz w:val="22"/>
          <w:szCs w:val="22"/>
        </w:rPr>
        <w:instrText xml:space="preserve"> PAGEREF _Toc141200261 \h </w:instrText>
      </w:r>
      <w:r w:rsidR="009542CA" w:rsidRPr="009542CA">
        <w:rPr>
          <w:noProof/>
          <w:sz w:val="22"/>
          <w:szCs w:val="22"/>
        </w:rPr>
      </w:r>
      <w:r w:rsidR="009542CA" w:rsidRPr="009542CA">
        <w:rPr>
          <w:noProof/>
          <w:sz w:val="22"/>
          <w:szCs w:val="22"/>
        </w:rPr>
        <w:fldChar w:fldCharType="separate"/>
      </w:r>
      <w:r w:rsidR="0082750C">
        <w:rPr>
          <w:noProof/>
          <w:sz w:val="22"/>
          <w:szCs w:val="22"/>
        </w:rPr>
        <w:t>10</w:t>
      </w:r>
      <w:r w:rsidR="009542CA" w:rsidRPr="009542CA">
        <w:rPr>
          <w:noProof/>
          <w:sz w:val="22"/>
          <w:szCs w:val="22"/>
        </w:rPr>
        <w:fldChar w:fldCharType="end"/>
      </w:r>
    </w:p>
    <w:p w14:paraId="3C246B0B" w14:textId="48017651" w:rsidR="009542CA" w:rsidRPr="009542CA" w:rsidRDefault="009542CA" w:rsidP="009542CA">
      <w:pPr>
        <w:pStyle w:val="11"/>
        <w:spacing w:before="0"/>
        <w:ind w:firstLine="0"/>
        <w:rPr>
          <w:rFonts w:asciiTheme="minorHAnsi" w:eastAsiaTheme="minorEastAsia" w:hAnsiTheme="minorHAnsi" w:cstheme="minorBidi"/>
          <w:noProof/>
          <w:kern w:val="2"/>
          <w:sz w:val="22"/>
          <w:szCs w:val="22"/>
          <w14:ligatures w14:val="standardContextual"/>
        </w:rPr>
      </w:pPr>
      <w:r w:rsidRPr="009542CA">
        <w:rPr>
          <w:noProof/>
          <w:sz w:val="22"/>
          <w:szCs w:val="22"/>
        </w:rPr>
        <w:t>Таблица 2. Массовый выбор оксида азота</w:t>
      </w:r>
      <w:r w:rsidRPr="009542CA">
        <w:rPr>
          <w:noProof/>
          <w:sz w:val="22"/>
          <w:szCs w:val="22"/>
        </w:rPr>
        <w:tab/>
      </w:r>
      <w:r w:rsidRPr="009542CA">
        <w:rPr>
          <w:noProof/>
          <w:sz w:val="22"/>
          <w:szCs w:val="22"/>
        </w:rPr>
        <w:fldChar w:fldCharType="begin"/>
      </w:r>
      <w:r w:rsidRPr="009542CA">
        <w:rPr>
          <w:noProof/>
          <w:sz w:val="22"/>
          <w:szCs w:val="22"/>
        </w:rPr>
        <w:instrText xml:space="preserve"> PAGEREF _Toc141200262 \h </w:instrText>
      </w:r>
      <w:r w:rsidRPr="009542CA">
        <w:rPr>
          <w:noProof/>
          <w:sz w:val="22"/>
          <w:szCs w:val="22"/>
        </w:rPr>
      </w:r>
      <w:r w:rsidRPr="009542CA">
        <w:rPr>
          <w:noProof/>
          <w:sz w:val="22"/>
          <w:szCs w:val="22"/>
        </w:rPr>
        <w:fldChar w:fldCharType="separate"/>
      </w:r>
      <w:r w:rsidR="0082750C">
        <w:rPr>
          <w:noProof/>
          <w:sz w:val="22"/>
          <w:szCs w:val="22"/>
        </w:rPr>
        <w:t>10</w:t>
      </w:r>
      <w:r w:rsidRPr="009542CA">
        <w:rPr>
          <w:noProof/>
          <w:sz w:val="22"/>
          <w:szCs w:val="22"/>
        </w:rPr>
        <w:fldChar w:fldCharType="end"/>
      </w:r>
    </w:p>
    <w:p w14:paraId="5C2B5F49" w14:textId="4EE89DCA" w:rsidR="009542CA" w:rsidRPr="009542CA" w:rsidRDefault="009542CA" w:rsidP="009542CA">
      <w:pPr>
        <w:pStyle w:val="11"/>
        <w:spacing w:before="0"/>
        <w:ind w:firstLine="0"/>
        <w:rPr>
          <w:rFonts w:asciiTheme="minorHAnsi" w:eastAsiaTheme="minorEastAsia" w:hAnsiTheme="minorHAnsi" w:cstheme="minorBidi"/>
          <w:noProof/>
          <w:kern w:val="2"/>
          <w:sz w:val="22"/>
          <w:szCs w:val="22"/>
          <w14:ligatures w14:val="standardContextual"/>
        </w:rPr>
      </w:pPr>
      <w:r w:rsidRPr="009542CA">
        <w:rPr>
          <w:noProof/>
          <w:sz w:val="22"/>
          <w:szCs w:val="22"/>
        </w:rPr>
        <w:t>Таблица 3. Массовый выбор оксида углерода</w:t>
      </w:r>
      <w:r w:rsidRPr="009542CA">
        <w:rPr>
          <w:noProof/>
          <w:sz w:val="22"/>
          <w:szCs w:val="22"/>
        </w:rPr>
        <w:tab/>
      </w:r>
      <w:r w:rsidRPr="009542CA">
        <w:rPr>
          <w:noProof/>
          <w:sz w:val="22"/>
          <w:szCs w:val="22"/>
        </w:rPr>
        <w:fldChar w:fldCharType="begin"/>
      </w:r>
      <w:r w:rsidRPr="009542CA">
        <w:rPr>
          <w:noProof/>
          <w:sz w:val="22"/>
          <w:szCs w:val="22"/>
        </w:rPr>
        <w:instrText xml:space="preserve"> PAGEREF _Toc141200263 \h </w:instrText>
      </w:r>
      <w:r w:rsidRPr="009542CA">
        <w:rPr>
          <w:noProof/>
          <w:sz w:val="22"/>
          <w:szCs w:val="22"/>
        </w:rPr>
      </w:r>
      <w:r w:rsidRPr="009542CA">
        <w:rPr>
          <w:noProof/>
          <w:sz w:val="22"/>
          <w:szCs w:val="22"/>
        </w:rPr>
        <w:fldChar w:fldCharType="separate"/>
      </w:r>
      <w:r w:rsidR="0082750C">
        <w:rPr>
          <w:noProof/>
          <w:sz w:val="22"/>
          <w:szCs w:val="22"/>
        </w:rPr>
        <w:t>10</w:t>
      </w:r>
      <w:r w:rsidRPr="009542CA">
        <w:rPr>
          <w:noProof/>
          <w:sz w:val="22"/>
          <w:szCs w:val="22"/>
        </w:rPr>
        <w:fldChar w:fldCharType="end"/>
      </w:r>
    </w:p>
    <w:p w14:paraId="06F348A4" w14:textId="35A65034" w:rsidR="009542CA" w:rsidRPr="009542CA" w:rsidRDefault="009542CA" w:rsidP="009542CA">
      <w:pPr>
        <w:pStyle w:val="11"/>
        <w:tabs>
          <w:tab w:val="left" w:pos="1950"/>
        </w:tabs>
        <w:spacing w:before="0"/>
        <w:ind w:firstLine="0"/>
        <w:rPr>
          <w:rFonts w:asciiTheme="minorHAnsi" w:eastAsiaTheme="minorEastAsia" w:hAnsiTheme="minorHAnsi" w:cstheme="minorBidi"/>
          <w:noProof/>
          <w:kern w:val="2"/>
          <w:sz w:val="22"/>
          <w:szCs w:val="22"/>
          <w14:ligatures w14:val="standardContextual"/>
        </w:rPr>
      </w:pPr>
      <w:r w:rsidRPr="009542CA">
        <w:rPr>
          <w:noProof/>
          <w:sz w:val="22"/>
          <w:szCs w:val="22"/>
        </w:rPr>
        <w:t>Таблица 4</w:t>
      </w:r>
      <w:r w:rsidRPr="009542CA">
        <w:rPr>
          <w:rFonts w:asciiTheme="minorHAnsi" w:eastAsiaTheme="minorEastAsia" w:hAnsiTheme="minorHAnsi" w:cstheme="minorBidi"/>
          <w:noProof/>
          <w:kern w:val="2"/>
          <w:sz w:val="22"/>
          <w:szCs w:val="22"/>
          <w14:ligatures w14:val="standardContextual"/>
        </w:rPr>
        <w:tab/>
      </w:r>
      <w:r w:rsidRPr="009542CA">
        <w:rPr>
          <w:b/>
          <w:noProof/>
          <w:sz w:val="22"/>
          <w:szCs w:val="22"/>
        </w:rPr>
        <w:t xml:space="preserve">. </w:t>
      </w:r>
      <w:r w:rsidRPr="009542CA">
        <w:rPr>
          <w:noProof/>
          <w:sz w:val="22"/>
          <w:szCs w:val="22"/>
        </w:rPr>
        <w:t>Массовый выброс бензапирена</w:t>
      </w:r>
      <w:r w:rsidRPr="009542CA">
        <w:rPr>
          <w:noProof/>
          <w:sz w:val="22"/>
          <w:szCs w:val="22"/>
        </w:rPr>
        <w:tab/>
      </w:r>
      <w:r w:rsidRPr="009542CA">
        <w:rPr>
          <w:noProof/>
          <w:sz w:val="22"/>
          <w:szCs w:val="22"/>
        </w:rPr>
        <w:fldChar w:fldCharType="begin"/>
      </w:r>
      <w:r w:rsidRPr="009542CA">
        <w:rPr>
          <w:noProof/>
          <w:sz w:val="22"/>
          <w:szCs w:val="22"/>
        </w:rPr>
        <w:instrText xml:space="preserve"> PAGEREF _Toc141200264 \h </w:instrText>
      </w:r>
      <w:r w:rsidRPr="009542CA">
        <w:rPr>
          <w:noProof/>
          <w:sz w:val="22"/>
          <w:szCs w:val="22"/>
        </w:rPr>
      </w:r>
      <w:r w:rsidRPr="009542CA">
        <w:rPr>
          <w:noProof/>
          <w:sz w:val="22"/>
          <w:szCs w:val="22"/>
        </w:rPr>
        <w:fldChar w:fldCharType="separate"/>
      </w:r>
      <w:r w:rsidR="0082750C">
        <w:rPr>
          <w:noProof/>
          <w:sz w:val="22"/>
          <w:szCs w:val="22"/>
        </w:rPr>
        <w:t>10</w:t>
      </w:r>
      <w:r w:rsidRPr="009542CA">
        <w:rPr>
          <w:noProof/>
          <w:sz w:val="22"/>
          <w:szCs w:val="22"/>
        </w:rPr>
        <w:fldChar w:fldCharType="end"/>
      </w:r>
    </w:p>
    <w:p w14:paraId="3E367C3E" w14:textId="1BF86C59" w:rsidR="009542CA" w:rsidRPr="009542CA" w:rsidRDefault="009542CA" w:rsidP="009542CA">
      <w:pPr>
        <w:pStyle w:val="11"/>
        <w:spacing w:before="0"/>
        <w:ind w:firstLine="0"/>
        <w:rPr>
          <w:rFonts w:asciiTheme="minorHAnsi" w:eastAsiaTheme="minorEastAsia" w:hAnsiTheme="minorHAnsi" w:cstheme="minorBidi"/>
          <w:noProof/>
          <w:kern w:val="2"/>
          <w:sz w:val="22"/>
          <w:szCs w:val="22"/>
          <w14:ligatures w14:val="standardContextual"/>
        </w:rPr>
      </w:pPr>
      <w:r w:rsidRPr="009542CA">
        <w:rPr>
          <w:noProof/>
          <w:sz w:val="22"/>
          <w:szCs w:val="22"/>
        </w:rPr>
        <w:t>Таблица 5. Массовый выброс диоксида серы</w:t>
      </w:r>
      <w:r w:rsidRPr="009542CA">
        <w:rPr>
          <w:noProof/>
          <w:sz w:val="22"/>
          <w:szCs w:val="22"/>
        </w:rPr>
        <w:tab/>
      </w:r>
      <w:r w:rsidRPr="009542CA">
        <w:rPr>
          <w:noProof/>
          <w:sz w:val="22"/>
          <w:szCs w:val="22"/>
        </w:rPr>
        <w:fldChar w:fldCharType="begin"/>
      </w:r>
      <w:r w:rsidRPr="009542CA">
        <w:rPr>
          <w:noProof/>
          <w:sz w:val="22"/>
          <w:szCs w:val="22"/>
        </w:rPr>
        <w:instrText xml:space="preserve"> PAGEREF _Toc141200265 \h </w:instrText>
      </w:r>
      <w:r w:rsidRPr="009542CA">
        <w:rPr>
          <w:noProof/>
          <w:sz w:val="22"/>
          <w:szCs w:val="22"/>
        </w:rPr>
      </w:r>
      <w:r w:rsidRPr="009542CA">
        <w:rPr>
          <w:noProof/>
          <w:sz w:val="22"/>
          <w:szCs w:val="22"/>
        </w:rPr>
        <w:fldChar w:fldCharType="separate"/>
      </w:r>
      <w:r w:rsidR="0082750C">
        <w:rPr>
          <w:noProof/>
          <w:sz w:val="22"/>
          <w:szCs w:val="22"/>
        </w:rPr>
        <w:t>11</w:t>
      </w:r>
      <w:r w:rsidRPr="009542CA">
        <w:rPr>
          <w:noProof/>
          <w:sz w:val="22"/>
          <w:szCs w:val="22"/>
        </w:rPr>
        <w:fldChar w:fldCharType="end"/>
      </w:r>
    </w:p>
    <w:p w14:paraId="4B4926FF" w14:textId="448BD32E" w:rsidR="009542CA" w:rsidRPr="009542CA" w:rsidRDefault="009542CA" w:rsidP="009542CA">
      <w:pPr>
        <w:pStyle w:val="11"/>
        <w:spacing w:before="0"/>
        <w:ind w:firstLine="0"/>
        <w:rPr>
          <w:rFonts w:asciiTheme="minorHAnsi" w:eastAsiaTheme="minorEastAsia" w:hAnsiTheme="minorHAnsi" w:cstheme="minorBidi"/>
          <w:noProof/>
          <w:kern w:val="2"/>
          <w:sz w:val="22"/>
          <w:szCs w:val="22"/>
          <w14:ligatures w14:val="standardContextual"/>
        </w:rPr>
      </w:pPr>
      <w:r w:rsidRPr="009542CA">
        <w:rPr>
          <w:noProof/>
          <w:sz w:val="22"/>
          <w:szCs w:val="22"/>
        </w:rPr>
        <w:t>Таблица 6. Фоновые концентрации загрязняющих веществ в атмосферном воздухе в разбивке по видам загрязняющего вещества</w:t>
      </w:r>
      <w:r w:rsidRPr="009542CA">
        <w:rPr>
          <w:noProof/>
          <w:sz w:val="22"/>
          <w:szCs w:val="22"/>
        </w:rPr>
        <w:tab/>
      </w:r>
      <w:r w:rsidRPr="009542CA">
        <w:rPr>
          <w:noProof/>
          <w:sz w:val="22"/>
          <w:szCs w:val="22"/>
        </w:rPr>
        <w:fldChar w:fldCharType="begin"/>
      </w:r>
      <w:r w:rsidRPr="009542CA">
        <w:rPr>
          <w:noProof/>
          <w:sz w:val="22"/>
          <w:szCs w:val="22"/>
        </w:rPr>
        <w:instrText xml:space="preserve"> PAGEREF _Toc141200266 \h </w:instrText>
      </w:r>
      <w:r w:rsidRPr="009542CA">
        <w:rPr>
          <w:noProof/>
          <w:sz w:val="22"/>
          <w:szCs w:val="22"/>
        </w:rPr>
      </w:r>
      <w:r w:rsidRPr="009542CA">
        <w:rPr>
          <w:noProof/>
          <w:sz w:val="22"/>
          <w:szCs w:val="22"/>
        </w:rPr>
        <w:fldChar w:fldCharType="separate"/>
      </w:r>
      <w:r w:rsidR="0082750C">
        <w:rPr>
          <w:noProof/>
          <w:sz w:val="22"/>
          <w:szCs w:val="22"/>
        </w:rPr>
        <w:t>11</w:t>
      </w:r>
      <w:r w:rsidRPr="009542CA">
        <w:rPr>
          <w:noProof/>
          <w:sz w:val="22"/>
          <w:szCs w:val="22"/>
        </w:rPr>
        <w:fldChar w:fldCharType="end"/>
      </w:r>
    </w:p>
    <w:p w14:paraId="5069E19F" w14:textId="57EC7116" w:rsidR="009542CA" w:rsidRPr="009542CA" w:rsidRDefault="009542CA" w:rsidP="009542CA">
      <w:pPr>
        <w:pStyle w:val="11"/>
        <w:spacing w:before="0"/>
        <w:ind w:firstLine="0"/>
        <w:rPr>
          <w:rFonts w:asciiTheme="minorHAnsi" w:eastAsiaTheme="minorEastAsia" w:hAnsiTheme="minorHAnsi" w:cstheme="minorBidi"/>
          <w:noProof/>
          <w:kern w:val="2"/>
          <w:sz w:val="22"/>
          <w:szCs w:val="22"/>
          <w14:ligatures w14:val="standardContextual"/>
        </w:rPr>
      </w:pPr>
      <w:r w:rsidRPr="009542CA">
        <w:rPr>
          <w:noProof/>
          <w:sz w:val="22"/>
          <w:szCs w:val="22"/>
        </w:rPr>
        <w:t>Таблица 7. Метеорологические характеристики и коэффициенты, определяющие условия рассе-ивания загрязняющих веществ в атмосфере г. Балаково</w:t>
      </w:r>
      <w:r w:rsidRPr="009542CA">
        <w:rPr>
          <w:noProof/>
          <w:sz w:val="22"/>
          <w:szCs w:val="22"/>
        </w:rPr>
        <w:tab/>
      </w:r>
      <w:r w:rsidRPr="009542CA">
        <w:rPr>
          <w:noProof/>
          <w:sz w:val="22"/>
          <w:szCs w:val="22"/>
        </w:rPr>
        <w:fldChar w:fldCharType="begin"/>
      </w:r>
      <w:r w:rsidRPr="009542CA">
        <w:rPr>
          <w:noProof/>
          <w:sz w:val="22"/>
          <w:szCs w:val="22"/>
        </w:rPr>
        <w:instrText xml:space="preserve"> PAGEREF _Toc141200267 \h </w:instrText>
      </w:r>
      <w:r w:rsidRPr="009542CA">
        <w:rPr>
          <w:noProof/>
          <w:sz w:val="22"/>
          <w:szCs w:val="22"/>
        </w:rPr>
      </w:r>
      <w:r w:rsidRPr="009542CA">
        <w:rPr>
          <w:noProof/>
          <w:sz w:val="22"/>
          <w:szCs w:val="22"/>
        </w:rPr>
        <w:fldChar w:fldCharType="separate"/>
      </w:r>
      <w:r w:rsidR="0082750C">
        <w:rPr>
          <w:noProof/>
          <w:sz w:val="22"/>
          <w:szCs w:val="22"/>
        </w:rPr>
        <w:t>12</w:t>
      </w:r>
      <w:r w:rsidRPr="009542CA">
        <w:rPr>
          <w:noProof/>
          <w:sz w:val="22"/>
          <w:szCs w:val="22"/>
        </w:rPr>
        <w:fldChar w:fldCharType="end"/>
      </w:r>
    </w:p>
    <w:p w14:paraId="09017A90" w14:textId="3C496AAC" w:rsidR="009542CA" w:rsidRPr="009542CA" w:rsidRDefault="009542CA" w:rsidP="009542CA">
      <w:pPr>
        <w:pStyle w:val="11"/>
        <w:spacing w:before="0"/>
        <w:ind w:firstLine="0"/>
        <w:rPr>
          <w:rFonts w:asciiTheme="minorHAnsi" w:eastAsiaTheme="minorEastAsia" w:hAnsiTheme="minorHAnsi" w:cstheme="minorBidi"/>
          <w:noProof/>
          <w:kern w:val="2"/>
          <w:sz w:val="22"/>
          <w:szCs w:val="22"/>
          <w14:ligatures w14:val="standardContextual"/>
        </w:rPr>
      </w:pPr>
      <w:r w:rsidRPr="009542CA">
        <w:rPr>
          <w:noProof/>
          <w:sz w:val="22"/>
          <w:szCs w:val="22"/>
        </w:rPr>
        <w:t>Таблица 8. Максимальные разовые концентрации загрязняющих веществ в атмосферном воздухе от объектов теплоснабжения г. Балаково</w:t>
      </w:r>
      <w:r w:rsidRPr="009542CA">
        <w:rPr>
          <w:noProof/>
          <w:sz w:val="22"/>
          <w:szCs w:val="22"/>
        </w:rPr>
        <w:tab/>
      </w:r>
      <w:r w:rsidRPr="009542CA">
        <w:rPr>
          <w:noProof/>
          <w:sz w:val="22"/>
          <w:szCs w:val="22"/>
        </w:rPr>
        <w:fldChar w:fldCharType="begin"/>
      </w:r>
      <w:r w:rsidRPr="009542CA">
        <w:rPr>
          <w:noProof/>
          <w:sz w:val="22"/>
          <w:szCs w:val="22"/>
        </w:rPr>
        <w:instrText xml:space="preserve"> PAGEREF _Toc141200268 \h </w:instrText>
      </w:r>
      <w:r w:rsidRPr="009542CA">
        <w:rPr>
          <w:noProof/>
          <w:sz w:val="22"/>
          <w:szCs w:val="22"/>
        </w:rPr>
      </w:r>
      <w:r w:rsidRPr="009542CA">
        <w:rPr>
          <w:noProof/>
          <w:sz w:val="22"/>
          <w:szCs w:val="22"/>
        </w:rPr>
        <w:fldChar w:fldCharType="separate"/>
      </w:r>
      <w:r w:rsidR="0082750C">
        <w:rPr>
          <w:noProof/>
          <w:sz w:val="22"/>
          <w:szCs w:val="22"/>
        </w:rPr>
        <w:t>13</w:t>
      </w:r>
      <w:r w:rsidRPr="009542CA">
        <w:rPr>
          <w:noProof/>
          <w:sz w:val="22"/>
          <w:szCs w:val="22"/>
        </w:rPr>
        <w:fldChar w:fldCharType="end"/>
      </w:r>
    </w:p>
    <w:p w14:paraId="18C7AC13" w14:textId="52C1DC15" w:rsidR="009542CA" w:rsidRPr="009542CA" w:rsidRDefault="009542CA" w:rsidP="009542CA">
      <w:pPr>
        <w:pStyle w:val="11"/>
        <w:spacing w:before="0"/>
        <w:ind w:firstLine="0"/>
        <w:rPr>
          <w:rFonts w:asciiTheme="minorHAnsi" w:eastAsiaTheme="minorEastAsia" w:hAnsiTheme="minorHAnsi" w:cstheme="minorBidi"/>
          <w:noProof/>
          <w:kern w:val="2"/>
          <w:sz w:val="22"/>
          <w:szCs w:val="22"/>
          <w14:ligatures w14:val="standardContextual"/>
        </w:rPr>
      </w:pPr>
      <w:r w:rsidRPr="009542CA">
        <w:rPr>
          <w:noProof/>
          <w:sz w:val="22"/>
          <w:szCs w:val="22"/>
        </w:rPr>
        <w:t>Таблица 9. Предельно-допустимых значений максимальных разовых концентраций</w:t>
      </w:r>
      <w:r w:rsidRPr="009542CA">
        <w:rPr>
          <w:noProof/>
          <w:sz w:val="22"/>
          <w:szCs w:val="22"/>
        </w:rPr>
        <w:tab/>
      </w:r>
      <w:r w:rsidRPr="009542CA">
        <w:rPr>
          <w:noProof/>
          <w:sz w:val="22"/>
          <w:szCs w:val="22"/>
        </w:rPr>
        <w:fldChar w:fldCharType="begin"/>
      </w:r>
      <w:r w:rsidRPr="009542CA">
        <w:rPr>
          <w:noProof/>
          <w:sz w:val="22"/>
          <w:szCs w:val="22"/>
        </w:rPr>
        <w:instrText xml:space="preserve"> PAGEREF _Toc141200269 \h </w:instrText>
      </w:r>
      <w:r w:rsidRPr="009542CA">
        <w:rPr>
          <w:noProof/>
          <w:sz w:val="22"/>
          <w:szCs w:val="22"/>
        </w:rPr>
      </w:r>
      <w:r w:rsidRPr="009542CA">
        <w:rPr>
          <w:noProof/>
          <w:sz w:val="22"/>
          <w:szCs w:val="22"/>
        </w:rPr>
        <w:fldChar w:fldCharType="separate"/>
      </w:r>
      <w:r w:rsidR="0082750C">
        <w:rPr>
          <w:noProof/>
          <w:sz w:val="22"/>
          <w:szCs w:val="22"/>
        </w:rPr>
        <w:t>13</w:t>
      </w:r>
      <w:r w:rsidRPr="009542CA">
        <w:rPr>
          <w:noProof/>
          <w:sz w:val="22"/>
          <w:szCs w:val="22"/>
        </w:rPr>
        <w:fldChar w:fldCharType="end"/>
      </w:r>
    </w:p>
    <w:p w14:paraId="3F210C80" w14:textId="0E951ED2" w:rsidR="009542CA" w:rsidRPr="009542CA" w:rsidRDefault="009542CA" w:rsidP="009542CA">
      <w:pPr>
        <w:pStyle w:val="11"/>
        <w:spacing w:before="0"/>
        <w:ind w:firstLine="0"/>
        <w:rPr>
          <w:rFonts w:asciiTheme="minorHAnsi" w:eastAsiaTheme="minorEastAsia" w:hAnsiTheme="minorHAnsi" w:cstheme="minorBidi"/>
          <w:noProof/>
          <w:kern w:val="2"/>
          <w:sz w:val="22"/>
          <w:szCs w:val="22"/>
          <w14:ligatures w14:val="standardContextual"/>
        </w:rPr>
      </w:pPr>
      <w:r w:rsidRPr="009542CA">
        <w:rPr>
          <w:noProof/>
          <w:sz w:val="22"/>
          <w:szCs w:val="22"/>
        </w:rPr>
        <w:t>Таблица 10. Прогнозные расчеты вкладов выбросов от объектов теплоснабжения в фоновые кон-центрации загрязняющих веществ на территории г. Балаково</w:t>
      </w:r>
      <w:r w:rsidRPr="009542CA">
        <w:rPr>
          <w:noProof/>
          <w:sz w:val="22"/>
          <w:szCs w:val="22"/>
        </w:rPr>
        <w:tab/>
      </w:r>
      <w:r w:rsidRPr="009542CA">
        <w:rPr>
          <w:noProof/>
          <w:sz w:val="22"/>
          <w:szCs w:val="22"/>
        </w:rPr>
        <w:fldChar w:fldCharType="begin"/>
      </w:r>
      <w:r w:rsidRPr="009542CA">
        <w:rPr>
          <w:noProof/>
          <w:sz w:val="22"/>
          <w:szCs w:val="22"/>
        </w:rPr>
        <w:instrText xml:space="preserve"> PAGEREF _Toc141200270 \h </w:instrText>
      </w:r>
      <w:r w:rsidRPr="009542CA">
        <w:rPr>
          <w:noProof/>
          <w:sz w:val="22"/>
          <w:szCs w:val="22"/>
        </w:rPr>
      </w:r>
      <w:r w:rsidRPr="009542CA">
        <w:rPr>
          <w:noProof/>
          <w:sz w:val="22"/>
          <w:szCs w:val="22"/>
        </w:rPr>
        <w:fldChar w:fldCharType="separate"/>
      </w:r>
      <w:r w:rsidR="0082750C">
        <w:rPr>
          <w:noProof/>
          <w:sz w:val="22"/>
          <w:szCs w:val="22"/>
        </w:rPr>
        <w:t>14</w:t>
      </w:r>
      <w:r w:rsidRPr="009542CA">
        <w:rPr>
          <w:noProof/>
          <w:sz w:val="22"/>
          <w:szCs w:val="22"/>
        </w:rPr>
        <w:fldChar w:fldCharType="end"/>
      </w:r>
    </w:p>
    <w:p w14:paraId="71E95BCB" w14:textId="73C9E9C5" w:rsidR="009542CA" w:rsidRPr="009542CA" w:rsidRDefault="009542CA" w:rsidP="009542CA">
      <w:pPr>
        <w:pStyle w:val="11"/>
        <w:spacing w:before="0"/>
        <w:ind w:firstLine="0"/>
        <w:rPr>
          <w:rFonts w:asciiTheme="minorHAnsi" w:eastAsiaTheme="minorEastAsia" w:hAnsiTheme="minorHAnsi" w:cstheme="minorBidi"/>
          <w:noProof/>
          <w:kern w:val="2"/>
          <w:sz w:val="22"/>
          <w:szCs w:val="22"/>
          <w14:ligatures w14:val="standardContextual"/>
        </w:rPr>
      </w:pPr>
      <w:r w:rsidRPr="009542CA">
        <w:rPr>
          <w:noProof/>
          <w:sz w:val="22"/>
          <w:szCs w:val="22"/>
        </w:rPr>
        <w:t>Таблица 11</w:t>
      </w:r>
      <w:r w:rsidRPr="009542CA">
        <w:rPr>
          <w:noProof/>
          <w:sz w:val="22"/>
          <w:szCs w:val="22"/>
        </w:rPr>
        <w:tab/>
      </w:r>
      <w:r w:rsidRPr="009542CA">
        <w:rPr>
          <w:noProof/>
          <w:sz w:val="22"/>
          <w:szCs w:val="22"/>
        </w:rPr>
        <w:fldChar w:fldCharType="begin"/>
      </w:r>
      <w:r w:rsidRPr="009542CA">
        <w:rPr>
          <w:noProof/>
          <w:sz w:val="22"/>
          <w:szCs w:val="22"/>
        </w:rPr>
        <w:instrText xml:space="preserve"> PAGEREF _Toc141200271 \h </w:instrText>
      </w:r>
      <w:r w:rsidRPr="009542CA">
        <w:rPr>
          <w:noProof/>
          <w:sz w:val="22"/>
          <w:szCs w:val="22"/>
        </w:rPr>
      </w:r>
      <w:r w:rsidRPr="009542CA">
        <w:rPr>
          <w:noProof/>
          <w:sz w:val="22"/>
          <w:szCs w:val="22"/>
        </w:rPr>
        <w:fldChar w:fldCharType="separate"/>
      </w:r>
      <w:r w:rsidR="0082750C">
        <w:rPr>
          <w:noProof/>
          <w:sz w:val="22"/>
          <w:szCs w:val="22"/>
        </w:rPr>
        <w:t>14</w:t>
      </w:r>
      <w:r w:rsidRPr="009542CA">
        <w:rPr>
          <w:noProof/>
          <w:sz w:val="22"/>
          <w:szCs w:val="22"/>
        </w:rPr>
        <w:fldChar w:fldCharType="end"/>
      </w:r>
    </w:p>
    <w:p w14:paraId="20737E06" w14:textId="1A29E1DA" w:rsidR="009542CA" w:rsidRPr="009542CA" w:rsidRDefault="009542CA" w:rsidP="009542CA">
      <w:pPr>
        <w:pStyle w:val="11"/>
        <w:spacing w:before="0"/>
        <w:ind w:firstLine="0"/>
        <w:rPr>
          <w:rFonts w:asciiTheme="minorHAnsi" w:eastAsiaTheme="minorEastAsia" w:hAnsiTheme="minorHAnsi" w:cstheme="minorBidi"/>
          <w:noProof/>
          <w:kern w:val="2"/>
          <w:sz w:val="22"/>
          <w:szCs w:val="22"/>
          <w14:ligatures w14:val="standardContextual"/>
        </w:rPr>
      </w:pPr>
      <w:r w:rsidRPr="009542CA">
        <w:rPr>
          <w:noProof/>
          <w:sz w:val="22"/>
          <w:szCs w:val="22"/>
        </w:rPr>
        <w:t>Таблица 12. Прогнозные значения удельных выбросов загрязняющих веществ от объектов тепло-снабжения на выработку электроэнергии</w:t>
      </w:r>
      <w:r w:rsidRPr="009542CA">
        <w:rPr>
          <w:noProof/>
          <w:sz w:val="22"/>
          <w:szCs w:val="22"/>
        </w:rPr>
        <w:tab/>
      </w:r>
      <w:r w:rsidRPr="009542CA">
        <w:rPr>
          <w:noProof/>
          <w:sz w:val="22"/>
          <w:szCs w:val="22"/>
        </w:rPr>
        <w:fldChar w:fldCharType="begin"/>
      </w:r>
      <w:r w:rsidRPr="009542CA">
        <w:rPr>
          <w:noProof/>
          <w:sz w:val="22"/>
          <w:szCs w:val="22"/>
        </w:rPr>
        <w:instrText xml:space="preserve"> PAGEREF _Toc141200272 \h </w:instrText>
      </w:r>
      <w:r w:rsidRPr="009542CA">
        <w:rPr>
          <w:noProof/>
          <w:sz w:val="22"/>
          <w:szCs w:val="22"/>
        </w:rPr>
      </w:r>
      <w:r w:rsidRPr="009542CA">
        <w:rPr>
          <w:noProof/>
          <w:sz w:val="22"/>
          <w:szCs w:val="22"/>
        </w:rPr>
        <w:fldChar w:fldCharType="separate"/>
      </w:r>
      <w:r w:rsidR="0082750C">
        <w:rPr>
          <w:noProof/>
          <w:sz w:val="22"/>
          <w:szCs w:val="22"/>
        </w:rPr>
        <w:t>14</w:t>
      </w:r>
      <w:r w:rsidRPr="009542CA">
        <w:rPr>
          <w:noProof/>
          <w:sz w:val="22"/>
          <w:szCs w:val="22"/>
        </w:rPr>
        <w:fldChar w:fldCharType="end"/>
      </w:r>
    </w:p>
    <w:p w14:paraId="66192899" w14:textId="09B668A7" w:rsidR="00242E32" w:rsidRPr="009542CA" w:rsidRDefault="00242E32" w:rsidP="009542CA">
      <w:pPr>
        <w:widowControl w:val="0"/>
        <w:autoSpaceDE w:val="0"/>
        <w:autoSpaceDN w:val="0"/>
        <w:adjustRightInd w:val="0"/>
        <w:ind w:firstLine="0"/>
        <w:rPr>
          <w:rFonts w:ascii="Arial" w:eastAsia="MS Gothic" w:hAnsi="Arial" w:cs="Arial"/>
          <w:color w:val="000000"/>
          <w:sz w:val="22"/>
          <w:szCs w:val="22"/>
        </w:rPr>
      </w:pPr>
      <w:r w:rsidRPr="009542CA">
        <w:rPr>
          <w:rFonts w:ascii="Arial" w:eastAsia="MS Gothic" w:hAnsi="Arial" w:cs="Arial"/>
          <w:color w:val="000000"/>
          <w:sz w:val="22"/>
          <w:szCs w:val="22"/>
        </w:rPr>
        <w:fldChar w:fldCharType="end"/>
      </w:r>
    </w:p>
    <w:p w14:paraId="6E37599C" w14:textId="77777777" w:rsidR="00242E32" w:rsidRPr="00D66274" w:rsidRDefault="00242E32" w:rsidP="00242E32">
      <w:pPr>
        <w:widowControl w:val="0"/>
        <w:autoSpaceDE w:val="0"/>
        <w:autoSpaceDN w:val="0"/>
        <w:adjustRightInd w:val="0"/>
        <w:rPr>
          <w:rFonts w:ascii="Arial" w:hAnsi="Arial" w:cs="Arial"/>
          <w:color w:val="000000"/>
          <w:sz w:val="22"/>
          <w:szCs w:val="22"/>
        </w:rPr>
      </w:pPr>
    </w:p>
    <w:p w14:paraId="5C75A251" w14:textId="77777777" w:rsidR="00242E32" w:rsidRPr="00D66274" w:rsidRDefault="00242E32" w:rsidP="00242E32">
      <w:pPr>
        <w:widowControl w:val="0"/>
        <w:autoSpaceDE w:val="0"/>
        <w:autoSpaceDN w:val="0"/>
        <w:adjustRightInd w:val="0"/>
        <w:rPr>
          <w:rFonts w:ascii="Arial" w:hAnsi="Arial" w:cs="Arial"/>
          <w:color w:val="000000"/>
          <w:sz w:val="22"/>
          <w:szCs w:val="22"/>
        </w:rPr>
      </w:pPr>
      <w:r w:rsidRPr="00D66274">
        <w:rPr>
          <w:rFonts w:ascii="Arial" w:hAnsi="Arial" w:cs="Arial"/>
          <w:color w:val="000000"/>
          <w:sz w:val="22"/>
          <w:szCs w:val="22"/>
        </w:rPr>
        <w:br w:type="page"/>
      </w:r>
    </w:p>
    <w:p w14:paraId="6B8D71B1" w14:textId="77777777" w:rsidR="00242E32" w:rsidRPr="00D66274" w:rsidRDefault="00242E32" w:rsidP="00242E32">
      <w:pPr>
        <w:widowControl w:val="0"/>
        <w:spacing w:after="240" w:line="240" w:lineRule="auto"/>
        <w:ind w:firstLine="0"/>
        <w:jc w:val="center"/>
        <w:outlineLvl w:val="0"/>
        <w:rPr>
          <w:rFonts w:ascii="Arial" w:eastAsia="MS Gothic" w:hAnsi="Arial" w:cs="Arial"/>
          <w:b/>
          <w:bCs/>
          <w:kern w:val="32"/>
          <w:sz w:val="28"/>
          <w:szCs w:val="28"/>
        </w:rPr>
      </w:pPr>
      <w:bookmarkStart w:id="16" w:name="_Toc109293745"/>
      <w:bookmarkStart w:id="17" w:name="_Toc124775922"/>
      <w:bookmarkStart w:id="18" w:name="_Toc125110576"/>
      <w:bookmarkStart w:id="19" w:name="_Toc125374430"/>
      <w:bookmarkStart w:id="20" w:name="_Toc125818835"/>
      <w:bookmarkStart w:id="21" w:name="_Toc109216899"/>
      <w:bookmarkStart w:id="22" w:name="_Hlk124840635"/>
      <w:bookmarkStart w:id="23" w:name="_Toc141868403"/>
      <w:bookmarkEnd w:id="14"/>
      <w:bookmarkEnd w:id="15"/>
      <w:r w:rsidRPr="00D66274">
        <w:rPr>
          <w:rFonts w:ascii="Arial" w:eastAsia="MS Gothic" w:hAnsi="Arial" w:cs="Arial"/>
          <w:b/>
          <w:bCs/>
          <w:kern w:val="32"/>
          <w:sz w:val="28"/>
          <w:szCs w:val="28"/>
        </w:rPr>
        <w:lastRenderedPageBreak/>
        <w:t>ОПРЕДЕЛЕНИЯ</w:t>
      </w:r>
      <w:bookmarkEnd w:id="16"/>
      <w:bookmarkEnd w:id="17"/>
      <w:bookmarkEnd w:id="18"/>
      <w:bookmarkEnd w:id="19"/>
      <w:bookmarkEnd w:id="20"/>
      <w:bookmarkEnd w:id="23"/>
    </w:p>
    <w:p w14:paraId="2C4F9467" w14:textId="77777777" w:rsidR="00242E32" w:rsidRPr="00D66274" w:rsidRDefault="00242E32" w:rsidP="00242E32">
      <w:pPr>
        <w:widowControl w:val="0"/>
        <w:autoSpaceDE w:val="0"/>
        <w:autoSpaceDN w:val="0"/>
        <w:adjustRightInd w:val="0"/>
        <w:rPr>
          <w:rFonts w:ascii="Arial" w:eastAsia="Calibri" w:hAnsi="Arial" w:cs="Arial"/>
          <w:sz w:val="22"/>
          <w:szCs w:val="22"/>
        </w:rPr>
      </w:pPr>
      <w:r w:rsidRPr="00D66274">
        <w:rPr>
          <w:rFonts w:ascii="Arial" w:eastAsia="Calibri" w:hAnsi="Arial" w:cs="Arial"/>
          <w:sz w:val="22"/>
          <w:szCs w:val="22"/>
        </w:rPr>
        <w:t>В настоящей главе применяют следующие термины с соответствующими определениями.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542"/>
        <w:gridCol w:w="7151"/>
      </w:tblGrid>
      <w:tr w:rsidR="00242E32" w:rsidRPr="00D66274" w14:paraId="14251172" w14:textId="77777777" w:rsidTr="00ED7D7B">
        <w:trPr>
          <w:trHeight w:val="20"/>
          <w:tblHeader/>
          <w:jc w:val="center"/>
        </w:trPr>
        <w:tc>
          <w:tcPr>
            <w:tcW w:w="1311" w:type="pct"/>
            <w:vAlign w:val="center"/>
          </w:tcPr>
          <w:p w14:paraId="03FD0C10" w14:textId="77777777" w:rsidR="00242E32" w:rsidRPr="00D66274" w:rsidRDefault="00242E32" w:rsidP="00242E32">
            <w:pPr>
              <w:widowControl w:val="0"/>
              <w:autoSpaceDE w:val="0"/>
              <w:autoSpaceDN w:val="0"/>
              <w:adjustRightInd w:val="0"/>
              <w:spacing w:line="240" w:lineRule="auto"/>
              <w:ind w:firstLine="0"/>
              <w:contextualSpacing/>
              <w:jc w:val="center"/>
              <w:rPr>
                <w:rFonts w:ascii="Arial" w:eastAsia="Calibri" w:hAnsi="Arial" w:cs="Arial"/>
                <w:iCs/>
              </w:rPr>
            </w:pPr>
            <w:r w:rsidRPr="00D66274">
              <w:rPr>
                <w:rFonts w:ascii="Arial" w:eastAsia="Calibri" w:hAnsi="Arial" w:cs="Arial"/>
                <w:iCs/>
              </w:rPr>
              <w:t>Термины</w:t>
            </w:r>
          </w:p>
        </w:tc>
        <w:tc>
          <w:tcPr>
            <w:tcW w:w="3689" w:type="pct"/>
            <w:vAlign w:val="center"/>
          </w:tcPr>
          <w:p w14:paraId="1DC470B8" w14:textId="77777777" w:rsidR="00242E32" w:rsidRPr="00D66274" w:rsidRDefault="00242E32" w:rsidP="00242E32">
            <w:pPr>
              <w:widowControl w:val="0"/>
              <w:autoSpaceDE w:val="0"/>
              <w:autoSpaceDN w:val="0"/>
              <w:adjustRightInd w:val="0"/>
              <w:spacing w:line="240" w:lineRule="auto"/>
              <w:ind w:firstLine="0"/>
              <w:contextualSpacing/>
              <w:jc w:val="center"/>
              <w:rPr>
                <w:rFonts w:ascii="Arial" w:eastAsia="Calibri" w:hAnsi="Arial" w:cs="Arial"/>
                <w:iCs/>
              </w:rPr>
            </w:pPr>
            <w:r w:rsidRPr="00D66274">
              <w:rPr>
                <w:rFonts w:ascii="Arial" w:eastAsia="Calibri" w:hAnsi="Arial" w:cs="Arial"/>
                <w:iCs/>
              </w:rPr>
              <w:t>Определения</w:t>
            </w:r>
          </w:p>
        </w:tc>
      </w:tr>
      <w:tr w:rsidR="00242E32" w:rsidRPr="00D66274" w14:paraId="22D584AE" w14:textId="77777777" w:rsidTr="00ED7D7B">
        <w:trPr>
          <w:trHeight w:val="20"/>
          <w:jc w:val="center"/>
        </w:trPr>
        <w:tc>
          <w:tcPr>
            <w:tcW w:w="1311" w:type="pct"/>
            <w:vAlign w:val="center"/>
          </w:tcPr>
          <w:p w14:paraId="6D1B0AA4"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 xml:space="preserve">Теплоснабжение </w:t>
            </w:r>
          </w:p>
        </w:tc>
        <w:tc>
          <w:tcPr>
            <w:tcW w:w="3689" w:type="pct"/>
            <w:vAlign w:val="center"/>
          </w:tcPr>
          <w:p w14:paraId="417439AD"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 xml:space="preserve">Обеспечение потребителей тепловой энергии тепловой энергией, теплоносителем, в том числе поддержание мощности. </w:t>
            </w:r>
          </w:p>
        </w:tc>
      </w:tr>
      <w:tr w:rsidR="00242E32" w:rsidRPr="00D66274" w14:paraId="0ACFBE73" w14:textId="77777777" w:rsidTr="00ED7D7B">
        <w:trPr>
          <w:trHeight w:val="20"/>
          <w:jc w:val="center"/>
        </w:trPr>
        <w:tc>
          <w:tcPr>
            <w:tcW w:w="1311" w:type="pct"/>
            <w:vAlign w:val="center"/>
          </w:tcPr>
          <w:p w14:paraId="744FD116"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 xml:space="preserve">Система теплоснабжения </w:t>
            </w:r>
          </w:p>
        </w:tc>
        <w:tc>
          <w:tcPr>
            <w:tcW w:w="3689" w:type="pct"/>
            <w:vAlign w:val="center"/>
          </w:tcPr>
          <w:p w14:paraId="35153CF1"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 xml:space="preserve">Совокупность источников тепловой энергии и теплопотребляющих установок, технологически соединенных тепловыми сетями. </w:t>
            </w:r>
          </w:p>
        </w:tc>
      </w:tr>
      <w:tr w:rsidR="00242E32" w:rsidRPr="00D66274" w14:paraId="3EA17F2C" w14:textId="77777777" w:rsidTr="00ED7D7B">
        <w:trPr>
          <w:trHeight w:val="20"/>
          <w:jc w:val="center"/>
        </w:trPr>
        <w:tc>
          <w:tcPr>
            <w:tcW w:w="1311" w:type="pct"/>
            <w:vAlign w:val="center"/>
          </w:tcPr>
          <w:p w14:paraId="5EC9ED89"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Схема теплоснабжения</w:t>
            </w:r>
          </w:p>
        </w:tc>
        <w:tc>
          <w:tcPr>
            <w:tcW w:w="3689" w:type="pct"/>
            <w:vAlign w:val="center"/>
          </w:tcPr>
          <w:p w14:paraId="03AA7D9C"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tc>
      </w:tr>
      <w:tr w:rsidR="00242E32" w:rsidRPr="00D66274" w14:paraId="0078D2D2" w14:textId="77777777" w:rsidTr="00ED7D7B">
        <w:trPr>
          <w:trHeight w:val="20"/>
          <w:jc w:val="center"/>
        </w:trPr>
        <w:tc>
          <w:tcPr>
            <w:tcW w:w="1311" w:type="pct"/>
            <w:vAlign w:val="center"/>
          </w:tcPr>
          <w:p w14:paraId="549888FC"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 xml:space="preserve">Источник тепловой энергии </w:t>
            </w:r>
          </w:p>
        </w:tc>
        <w:tc>
          <w:tcPr>
            <w:tcW w:w="3689" w:type="pct"/>
            <w:vAlign w:val="center"/>
          </w:tcPr>
          <w:p w14:paraId="7ACC08C1"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Устройство, предназначенное для производства тепловой энергии</w:t>
            </w:r>
          </w:p>
        </w:tc>
      </w:tr>
      <w:tr w:rsidR="00242E32" w:rsidRPr="00D66274" w14:paraId="357BDA7C" w14:textId="77777777" w:rsidTr="00ED7D7B">
        <w:trPr>
          <w:trHeight w:val="20"/>
          <w:jc w:val="center"/>
        </w:trPr>
        <w:tc>
          <w:tcPr>
            <w:tcW w:w="1311" w:type="pct"/>
            <w:vAlign w:val="center"/>
          </w:tcPr>
          <w:p w14:paraId="363C7BC3"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 xml:space="preserve">Тепловая сеть </w:t>
            </w:r>
          </w:p>
        </w:tc>
        <w:tc>
          <w:tcPr>
            <w:tcW w:w="3689" w:type="pct"/>
            <w:vAlign w:val="center"/>
          </w:tcPr>
          <w:p w14:paraId="4964A788"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 xml:space="preserve">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 </w:t>
            </w:r>
          </w:p>
        </w:tc>
      </w:tr>
      <w:tr w:rsidR="00242E32" w:rsidRPr="00D66274" w14:paraId="6199C2FF" w14:textId="77777777" w:rsidTr="00ED7D7B">
        <w:trPr>
          <w:trHeight w:val="20"/>
          <w:jc w:val="center"/>
        </w:trPr>
        <w:tc>
          <w:tcPr>
            <w:tcW w:w="1311" w:type="pct"/>
            <w:vAlign w:val="center"/>
          </w:tcPr>
          <w:p w14:paraId="6B7984DC"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Потребитель топлива (далее потребитель)</w:t>
            </w:r>
          </w:p>
        </w:tc>
        <w:tc>
          <w:tcPr>
            <w:tcW w:w="3689" w:type="pct"/>
            <w:vAlign w:val="center"/>
          </w:tcPr>
          <w:p w14:paraId="2FEAE682"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 xml:space="preserve">Лицо, приобретающее топливо для использования на, принадлежащих ему на праве собственности или ином законном основании, топливопотребляющих установках </w:t>
            </w:r>
          </w:p>
        </w:tc>
      </w:tr>
      <w:tr w:rsidR="00242E32" w:rsidRPr="00D66274" w14:paraId="6700DC25" w14:textId="77777777" w:rsidTr="00ED7D7B">
        <w:trPr>
          <w:trHeight w:val="20"/>
          <w:jc w:val="center"/>
        </w:trPr>
        <w:tc>
          <w:tcPr>
            <w:tcW w:w="1311" w:type="pct"/>
            <w:vAlign w:val="center"/>
          </w:tcPr>
          <w:p w14:paraId="62DA8C33"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 xml:space="preserve">Теплоснабжающая организация </w:t>
            </w:r>
          </w:p>
        </w:tc>
        <w:tc>
          <w:tcPr>
            <w:tcW w:w="3689" w:type="pct"/>
            <w:vAlign w:val="center"/>
          </w:tcPr>
          <w:p w14:paraId="75415904"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 xml:space="preserve">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 </w:t>
            </w:r>
          </w:p>
        </w:tc>
      </w:tr>
      <w:tr w:rsidR="00242E32" w:rsidRPr="00D66274" w14:paraId="797BC2CB" w14:textId="77777777" w:rsidTr="00ED7D7B">
        <w:trPr>
          <w:trHeight w:val="20"/>
          <w:jc w:val="center"/>
        </w:trPr>
        <w:tc>
          <w:tcPr>
            <w:tcW w:w="1311" w:type="pct"/>
            <w:vAlign w:val="center"/>
          </w:tcPr>
          <w:p w14:paraId="270A74A6"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 xml:space="preserve">Теплосетевая организация </w:t>
            </w:r>
          </w:p>
        </w:tc>
        <w:tc>
          <w:tcPr>
            <w:tcW w:w="3689" w:type="pct"/>
            <w:vAlign w:val="center"/>
          </w:tcPr>
          <w:p w14:paraId="5729CBC9"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 xml:space="preserve">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 </w:t>
            </w:r>
          </w:p>
        </w:tc>
      </w:tr>
      <w:tr w:rsidR="00242E32" w:rsidRPr="00D66274" w14:paraId="19157081" w14:textId="77777777" w:rsidTr="00ED7D7B">
        <w:trPr>
          <w:trHeight w:val="20"/>
          <w:jc w:val="center"/>
        </w:trPr>
        <w:tc>
          <w:tcPr>
            <w:tcW w:w="1311" w:type="pct"/>
            <w:vAlign w:val="center"/>
          </w:tcPr>
          <w:p w14:paraId="1BECF1B7"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 xml:space="preserve">Зона действия системы теплоснабжения </w:t>
            </w:r>
          </w:p>
        </w:tc>
        <w:tc>
          <w:tcPr>
            <w:tcW w:w="3689" w:type="pct"/>
            <w:vAlign w:val="center"/>
          </w:tcPr>
          <w:p w14:paraId="6C01B8A5"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 xml:space="preserve">Территория городского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 </w:t>
            </w:r>
          </w:p>
        </w:tc>
      </w:tr>
      <w:tr w:rsidR="00242E32" w:rsidRPr="00D66274" w14:paraId="71F9270F" w14:textId="77777777" w:rsidTr="00ED7D7B">
        <w:trPr>
          <w:trHeight w:val="20"/>
          <w:jc w:val="center"/>
        </w:trPr>
        <w:tc>
          <w:tcPr>
            <w:tcW w:w="1311" w:type="pct"/>
            <w:vAlign w:val="center"/>
          </w:tcPr>
          <w:p w14:paraId="6689C154"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Котельно-печное топливо</w:t>
            </w:r>
          </w:p>
        </w:tc>
        <w:tc>
          <w:tcPr>
            <w:tcW w:w="3689" w:type="pct"/>
            <w:vAlign w:val="center"/>
          </w:tcPr>
          <w:p w14:paraId="4DCAA3C2"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Любое топливо, которое используется организацией, кроме моторного топлива</w:t>
            </w:r>
          </w:p>
        </w:tc>
      </w:tr>
      <w:tr w:rsidR="00242E32" w:rsidRPr="00D66274" w14:paraId="404CDE65" w14:textId="77777777" w:rsidTr="00ED7D7B">
        <w:trPr>
          <w:trHeight w:val="20"/>
          <w:jc w:val="center"/>
        </w:trPr>
        <w:tc>
          <w:tcPr>
            <w:tcW w:w="1311" w:type="pct"/>
            <w:vAlign w:val="center"/>
          </w:tcPr>
          <w:p w14:paraId="7E5C65A1"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Коэффициент использования тепла топлива</w:t>
            </w:r>
          </w:p>
        </w:tc>
        <w:tc>
          <w:tcPr>
            <w:tcW w:w="3689" w:type="pct"/>
            <w:vAlign w:val="center"/>
          </w:tcPr>
          <w:p w14:paraId="39B3C301"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Коэффициент, который определяет эффективность преобразования внутренней энергии углеродного топлива в электрическую и тепловую энергию при сжигании топлива в котлах ТЭС</w:t>
            </w:r>
          </w:p>
        </w:tc>
      </w:tr>
      <w:tr w:rsidR="00242E32" w:rsidRPr="00D66274" w14:paraId="2C482315" w14:textId="77777777" w:rsidTr="00ED7D7B">
        <w:trPr>
          <w:trHeight w:val="20"/>
          <w:jc w:val="center"/>
        </w:trPr>
        <w:tc>
          <w:tcPr>
            <w:tcW w:w="1311" w:type="pct"/>
            <w:vAlign w:val="center"/>
          </w:tcPr>
          <w:p w14:paraId="5FFCAB25"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Установленная мощность источника тепловой энергии</w:t>
            </w:r>
          </w:p>
        </w:tc>
        <w:tc>
          <w:tcPr>
            <w:tcW w:w="3689" w:type="pct"/>
            <w:vAlign w:val="center"/>
          </w:tcPr>
          <w:p w14:paraId="7B3E9E34"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tc>
      </w:tr>
      <w:tr w:rsidR="00242E32" w:rsidRPr="00D66274" w14:paraId="47FA5B27" w14:textId="77777777" w:rsidTr="00ED7D7B">
        <w:trPr>
          <w:trHeight w:val="20"/>
          <w:jc w:val="center"/>
        </w:trPr>
        <w:tc>
          <w:tcPr>
            <w:tcW w:w="1311" w:type="pct"/>
            <w:vAlign w:val="center"/>
          </w:tcPr>
          <w:p w14:paraId="6676AF93"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Располагаемая мощность источника тепловой энергии</w:t>
            </w:r>
          </w:p>
        </w:tc>
        <w:tc>
          <w:tcPr>
            <w:tcW w:w="3689" w:type="pct"/>
            <w:vAlign w:val="center"/>
          </w:tcPr>
          <w:p w14:paraId="723A7729"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tc>
      </w:tr>
      <w:tr w:rsidR="00242E32" w:rsidRPr="00D66274" w14:paraId="4E596099" w14:textId="77777777" w:rsidTr="00ED7D7B">
        <w:trPr>
          <w:trHeight w:val="20"/>
          <w:jc w:val="center"/>
        </w:trPr>
        <w:tc>
          <w:tcPr>
            <w:tcW w:w="1311" w:type="pct"/>
            <w:vAlign w:val="center"/>
          </w:tcPr>
          <w:p w14:paraId="6A87B95D"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Мощность источника тепловой энергии нетто</w:t>
            </w:r>
          </w:p>
        </w:tc>
        <w:tc>
          <w:tcPr>
            <w:tcW w:w="3689" w:type="pct"/>
            <w:vAlign w:val="center"/>
          </w:tcPr>
          <w:p w14:paraId="73DF0896"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Величина, равная располагаемой мощности источника тепловой энергии за вычетом тепловой нагрузки на собственные и хозяйственные нужды</w:t>
            </w:r>
          </w:p>
        </w:tc>
      </w:tr>
      <w:tr w:rsidR="00242E32" w:rsidRPr="00D66274" w14:paraId="75AADD49" w14:textId="77777777" w:rsidTr="00ED7D7B">
        <w:trPr>
          <w:trHeight w:val="20"/>
          <w:jc w:val="center"/>
        </w:trPr>
        <w:tc>
          <w:tcPr>
            <w:tcW w:w="1311" w:type="pct"/>
            <w:vAlign w:val="center"/>
          </w:tcPr>
          <w:p w14:paraId="55DB9C08"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 xml:space="preserve">Топливно-энергетический баланс </w:t>
            </w:r>
          </w:p>
        </w:tc>
        <w:tc>
          <w:tcPr>
            <w:tcW w:w="3689" w:type="pct"/>
            <w:vAlign w:val="center"/>
          </w:tcPr>
          <w:p w14:paraId="64FDBF90"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tc>
      </w:tr>
      <w:tr w:rsidR="00242E32" w:rsidRPr="00D66274" w14:paraId="63598A35" w14:textId="77777777" w:rsidTr="00ED7D7B">
        <w:trPr>
          <w:trHeight w:val="20"/>
          <w:jc w:val="center"/>
        </w:trPr>
        <w:tc>
          <w:tcPr>
            <w:tcW w:w="1311" w:type="pct"/>
            <w:vAlign w:val="center"/>
          </w:tcPr>
          <w:p w14:paraId="36F841E4"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 xml:space="preserve">Комбинированная выработка электрической и тепловой энергии </w:t>
            </w:r>
          </w:p>
        </w:tc>
        <w:tc>
          <w:tcPr>
            <w:tcW w:w="3689" w:type="pct"/>
            <w:vAlign w:val="center"/>
          </w:tcPr>
          <w:p w14:paraId="6D0491C8"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tc>
      </w:tr>
      <w:tr w:rsidR="00242E32" w:rsidRPr="00D66274" w14:paraId="70629201" w14:textId="77777777" w:rsidTr="00ED7D7B">
        <w:trPr>
          <w:trHeight w:val="20"/>
          <w:jc w:val="center"/>
        </w:trPr>
        <w:tc>
          <w:tcPr>
            <w:tcW w:w="1311" w:type="pct"/>
            <w:vAlign w:val="center"/>
          </w:tcPr>
          <w:p w14:paraId="7D180A76"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lastRenderedPageBreak/>
              <w:t>Неснижаемый нормативный запас топлива</w:t>
            </w:r>
          </w:p>
        </w:tc>
        <w:tc>
          <w:tcPr>
            <w:tcW w:w="3689" w:type="pct"/>
            <w:vAlign w:val="center"/>
          </w:tcPr>
          <w:p w14:paraId="1E5650B2"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Запас топлива, создаваемый на электростанциях и котельных организаций электроэнергетики для поддержания плюсовых температур в главном корпусе, вспомогательных зданиях и сооружениях в режиме «выживания» с минимальной расчетной электрической и тепловой нагрузкой по условиям самого холодного месяца года</w:t>
            </w:r>
          </w:p>
        </w:tc>
      </w:tr>
      <w:tr w:rsidR="00242E32" w:rsidRPr="00D66274" w14:paraId="6024E7B2" w14:textId="77777777" w:rsidTr="00ED7D7B">
        <w:trPr>
          <w:trHeight w:val="20"/>
          <w:jc w:val="center"/>
        </w:trPr>
        <w:tc>
          <w:tcPr>
            <w:tcW w:w="1311" w:type="pct"/>
            <w:vAlign w:val="center"/>
          </w:tcPr>
          <w:p w14:paraId="10882C4C"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Нормативный эксплуатационный запас топлива</w:t>
            </w:r>
          </w:p>
        </w:tc>
        <w:tc>
          <w:tcPr>
            <w:tcW w:w="3689" w:type="pct"/>
            <w:vAlign w:val="center"/>
          </w:tcPr>
          <w:p w14:paraId="531823DE"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Запас топлива, необходимый для надежной и стабильной работы электростанций и котельных, обеспечивающий плановую выработку электрической и (или) тепловой энергии</w:t>
            </w:r>
          </w:p>
        </w:tc>
      </w:tr>
      <w:tr w:rsidR="00242E32" w:rsidRPr="00D66274" w14:paraId="71263050" w14:textId="77777777" w:rsidTr="00ED7D7B">
        <w:trPr>
          <w:trHeight w:val="20"/>
          <w:jc w:val="center"/>
        </w:trPr>
        <w:tc>
          <w:tcPr>
            <w:tcW w:w="1311" w:type="pct"/>
            <w:vAlign w:val="center"/>
          </w:tcPr>
          <w:p w14:paraId="02D96EA9"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Общий нормативный запас основного и резервного видов топлива</w:t>
            </w:r>
          </w:p>
        </w:tc>
        <w:tc>
          <w:tcPr>
            <w:tcW w:w="3689" w:type="pct"/>
            <w:vAlign w:val="center"/>
          </w:tcPr>
          <w:p w14:paraId="6A76F872"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Общий нормативный запас основного и резервного видов топлива, определяемый по сумме объемов неснижаемого нормативного запаса топлива и нормативного эксплуатационного запаса топлива</w:t>
            </w:r>
          </w:p>
        </w:tc>
      </w:tr>
      <w:tr w:rsidR="00242E32" w:rsidRPr="00D66274" w14:paraId="15F8B34B" w14:textId="77777777" w:rsidTr="00ED7D7B">
        <w:trPr>
          <w:trHeight w:val="20"/>
          <w:jc w:val="center"/>
        </w:trPr>
        <w:tc>
          <w:tcPr>
            <w:tcW w:w="1311" w:type="pct"/>
            <w:vAlign w:val="center"/>
          </w:tcPr>
          <w:p w14:paraId="61186A6A"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Условное топливо</w:t>
            </w:r>
          </w:p>
        </w:tc>
        <w:tc>
          <w:tcPr>
            <w:tcW w:w="3689" w:type="pct"/>
            <w:vAlign w:val="center"/>
          </w:tcPr>
          <w:p w14:paraId="00B7605E"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 xml:space="preserve">Принятая при расчетах единица учета органического топлива, которая используется для счисления полезного действия различных видов топлива в их суммарном учете </w:t>
            </w:r>
          </w:p>
        </w:tc>
      </w:tr>
      <w:tr w:rsidR="00242E32" w:rsidRPr="00D66274" w14:paraId="029B3209" w14:textId="77777777" w:rsidTr="00ED7D7B">
        <w:trPr>
          <w:trHeight w:val="20"/>
          <w:jc w:val="center"/>
        </w:trPr>
        <w:tc>
          <w:tcPr>
            <w:tcW w:w="1311" w:type="pct"/>
            <w:vAlign w:val="center"/>
          </w:tcPr>
          <w:p w14:paraId="0103001F"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Энергетический ресурс</w:t>
            </w:r>
          </w:p>
        </w:tc>
        <w:tc>
          <w:tcPr>
            <w:tcW w:w="3689" w:type="pct"/>
            <w:vAlign w:val="center"/>
          </w:tcPr>
          <w:p w14:paraId="6B2842E5"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Носитель энергии, энергия которого используется или может быть использована при осуществлении хозяйственной и иной деятельности, а также вид энергии (атомная, тепловая, электрическая, электромагнитная энергия или другой вид энергии)</w:t>
            </w:r>
          </w:p>
        </w:tc>
      </w:tr>
      <w:tr w:rsidR="00242E32" w:rsidRPr="00D66274" w14:paraId="192C2529" w14:textId="77777777" w:rsidTr="00ED7D7B">
        <w:trPr>
          <w:trHeight w:val="20"/>
          <w:jc w:val="center"/>
        </w:trPr>
        <w:tc>
          <w:tcPr>
            <w:tcW w:w="1311" w:type="pct"/>
            <w:vAlign w:val="center"/>
          </w:tcPr>
          <w:p w14:paraId="16DB3AA5"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 xml:space="preserve">Элемент территориального деления </w:t>
            </w:r>
          </w:p>
        </w:tc>
        <w:tc>
          <w:tcPr>
            <w:tcW w:w="3689" w:type="pct"/>
            <w:vAlign w:val="center"/>
          </w:tcPr>
          <w:p w14:paraId="73658855"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 xml:space="preserve">Территория городского округа или ее часть, установленная по границам административно-территориальных единиц. </w:t>
            </w:r>
          </w:p>
        </w:tc>
      </w:tr>
      <w:tr w:rsidR="00242E32" w:rsidRPr="00D66274" w14:paraId="609DAD36" w14:textId="77777777" w:rsidTr="00ED7D7B">
        <w:trPr>
          <w:trHeight w:val="20"/>
          <w:jc w:val="center"/>
        </w:trPr>
        <w:tc>
          <w:tcPr>
            <w:tcW w:w="1311" w:type="pct"/>
            <w:vAlign w:val="center"/>
          </w:tcPr>
          <w:p w14:paraId="4D9A482C"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 xml:space="preserve">Расчетный элемент территориального деления </w:t>
            </w:r>
          </w:p>
        </w:tc>
        <w:tc>
          <w:tcPr>
            <w:tcW w:w="3689" w:type="pct"/>
            <w:vAlign w:val="center"/>
          </w:tcPr>
          <w:p w14:paraId="32CF9541"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 xml:space="preserve">Территория городского округа или ее часть, принятая для целей разработки схемы теплоснабжения в неизменяемых границах на весь срок действия схемы теплоснабжения. </w:t>
            </w:r>
          </w:p>
        </w:tc>
      </w:tr>
      <w:tr w:rsidR="00242E32" w:rsidRPr="00D66274" w14:paraId="7A417773" w14:textId="77777777" w:rsidTr="00ED7D7B">
        <w:trPr>
          <w:trHeight w:val="20"/>
          <w:jc w:val="center"/>
        </w:trPr>
        <w:tc>
          <w:tcPr>
            <w:tcW w:w="1311" w:type="pct"/>
            <w:vAlign w:val="center"/>
          </w:tcPr>
          <w:p w14:paraId="1C0ADF37"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 xml:space="preserve">Технологическая зона </w:t>
            </w:r>
          </w:p>
        </w:tc>
        <w:tc>
          <w:tcPr>
            <w:tcW w:w="3689" w:type="pct"/>
            <w:vAlign w:val="center"/>
          </w:tcPr>
          <w:p w14:paraId="6821F85A"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 xml:space="preserve">Единица укрупненного деления территории города по зонально-технологическому принципу, объединяющая несколько тепловых районов или совпадающая с границами теплового района. </w:t>
            </w:r>
          </w:p>
        </w:tc>
      </w:tr>
      <w:tr w:rsidR="00242E32" w:rsidRPr="00D66274" w14:paraId="67369446" w14:textId="77777777" w:rsidTr="00ED7D7B">
        <w:trPr>
          <w:trHeight w:val="20"/>
          <w:jc w:val="center"/>
        </w:trPr>
        <w:tc>
          <w:tcPr>
            <w:tcW w:w="1311" w:type="pct"/>
            <w:vAlign w:val="center"/>
          </w:tcPr>
          <w:p w14:paraId="3C90600D"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 xml:space="preserve">Тепловой район </w:t>
            </w:r>
          </w:p>
        </w:tc>
        <w:tc>
          <w:tcPr>
            <w:tcW w:w="3689" w:type="pct"/>
            <w:vAlign w:val="center"/>
          </w:tcPr>
          <w:p w14:paraId="09C1B482"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 xml:space="preserve">Единица территориального деления, в границах которой осуществляются технологические процессы производства, передачи и потребления тепловой энергии. </w:t>
            </w:r>
          </w:p>
        </w:tc>
      </w:tr>
      <w:tr w:rsidR="00242E32" w:rsidRPr="00D66274" w14:paraId="1C794D60" w14:textId="77777777" w:rsidTr="00ED7D7B">
        <w:trPr>
          <w:trHeight w:val="20"/>
          <w:jc w:val="center"/>
        </w:trPr>
        <w:tc>
          <w:tcPr>
            <w:tcW w:w="1311" w:type="pct"/>
            <w:vAlign w:val="center"/>
          </w:tcPr>
          <w:p w14:paraId="33E33259"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 xml:space="preserve">Централизованное теплоснабжение </w:t>
            </w:r>
          </w:p>
        </w:tc>
        <w:tc>
          <w:tcPr>
            <w:tcW w:w="3689" w:type="pct"/>
            <w:vAlign w:val="center"/>
          </w:tcPr>
          <w:p w14:paraId="2E0F4FE8" w14:textId="77777777" w:rsidR="00242E32" w:rsidRPr="00D66274" w:rsidRDefault="00242E32" w:rsidP="00242E32">
            <w:pPr>
              <w:widowControl w:val="0"/>
              <w:autoSpaceDE w:val="0"/>
              <w:autoSpaceDN w:val="0"/>
              <w:adjustRightInd w:val="0"/>
              <w:spacing w:line="240" w:lineRule="auto"/>
              <w:ind w:firstLine="0"/>
              <w:contextualSpacing/>
              <w:jc w:val="left"/>
              <w:rPr>
                <w:rFonts w:ascii="Arial" w:eastAsia="Calibri" w:hAnsi="Arial" w:cs="Arial"/>
                <w:iCs/>
              </w:rPr>
            </w:pPr>
            <w:r w:rsidRPr="00D66274">
              <w:rPr>
                <w:rFonts w:ascii="Arial" w:eastAsia="Calibri" w:hAnsi="Arial" w:cs="Arial"/>
                <w:iCs/>
              </w:rPr>
              <w:t xml:space="preserve">Теплоснабжение потребителей от источников тепла через общую тепловую сеть. </w:t>
            </w:r>
          </w:p>
        </w:tc>
      </w:tr>
    </w:tbl>
    <w:p w14:paraId="749A2A66" w14:textId="77777777" w:rsidR="00242E32" w:rsidRPr="00D66274" w:rsidRDefault="00242E32" w:rsidP="00242E32">
      <w:pPr>
        <w:widowControl w:val="0"/>
        <w:autoSpaceDE w:val="0"/>
        <w:autoSpaceDN w:val="0"/>
        <w:adjustRightInd w:val="0"/>
        <w:rPr>
          <w:rFonts w:ascii="Arial" w:eastAsia="MS Gothic" w:hAnsi="Arial" w:cs="Arial"/>
          <w:sz w:val="22"/>
          <w:szCs w:val="22"/>
        </w:rPr>
      </w:pPr>
      <w:r w:rsidRPr="00D66274">
        <w:rPr>
          <w:rFonts w:ascii="Arial" w:hAnsi="Arial" w:cs="Arial"/>
          <w:sz w:val="22"/>
          <w:szCs w:val="22"/>
        </w:rPr>
        <w:br w:type="page"/>
      </w:r>
    </w:p>
    <w:p w14:paraId="595972AE" w14:textId="77777777" w:rsidR="00242E32" w:rsidRPr="00D66274" w:rsidRDefault="00242E32" w:rsidP="00242E32">
      <w:pPr>
        <w:widowControl w:val="0"/>
        <w:spacing w:after="240" w:line="240" w:lineRule="auto"/>
        <w:ind w:firstLine="0"/>
        <w:jc w:val="center"/>
        <w:outlineLvl w:val="0"/>
        <w:rPr>
          <w:rFonts w:ascii="Arial" w:eastAsia="MS Gothic" w:hAnsi="Arial" w:cs="Arial"/>
          <w:b/>
          <w:bCs/>
          <w:kern w:val="32"/>
          <w:sz w:val="28"/>
          <w:szCs w:val="28"/>
        </w:rPr>
      </w:pPr>
      <w:bookmarkStart w:id="24" w:name="_Toc109293746"/>
      <w:bookmarkStart w:id="25" w:name="_Toc124775923"/>
      <w:bookmarkStart w:id="26" w:name="_Toc125110577"/>
      <w:bookmarkStart w:id="27" w:name="_Toc125374431"/>
      <w:bookmarkStart w:id="28" w:name="_Toc125818836"/>
      <w:bookmarkStart w:id="29" w:name="_Toc141868404"/>
      <w:r w:rsidRPr="00D66274">
        <w:rPr>
          <w:rFonts w:ascii="Arial" w:eastAsia="MS Gothic" w:hAnsi="Arial" w:cs="Arial"/>
          <w:b/>
          <w:bCs/>
          <w:kern w:val="32"/>
          <w:sz w:val="28"/>
          <w:szCs w:val="28"/>
        </w:rPr>
        <w:lastRenderedPageBreak/>
        <w:t>СОКРАЩЕНИЯ</w:t>
      </w:r>
      <w:bookmarkEnd w:id="21"/>
      <w:bookmarkEnd w:id="24"/>
      <w:bookmarkEnd w:id="25"/>
      <w:bookmarkEnd w:id="26"/>
      <w:bookmarkEnd w:id="27"/>
      <w:bookmarkEnd w:id="28"/>
      <w:bookmarkEnd w:id="29"/>
    </w:p>
    <w:p w14:paraId="57915F24"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В настоящей главе применяют следующие сокращения:</w:t>
      </w:r>
    </w:p>
    <w:p w14:paraId="7EFBD16C"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 xml:space="preserve">ВК – водогрейный котел; </w:t>
      </w:r>
    </w:p>
    <w:p w14:paraId="1D9E2B46"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 xml:space="preserve">ПВК – пиковая водогрейная котельная; </w:t>
      </w:r>
    </w:p>
    <w:p w14:paraId="57EEECD4"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 xml:space="preserve">ПГУ – парогазовая установка; </w:t>
      </w:r>
    </w:p>
    <w:p w14:paraId="0400570A"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 xml:space="preserve">ПСГ, ПСВ – подогреватель сетевой воды; </w:t>
      </w:r>
    </w:p>
    <w:p w14:paraId="1C17BBD4"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 xml:space="preserve">РОУ – редукционно-охладительная установка; </w:t>
      </w:r>
    </w:p>
    <w:p w14:paraId="558D7966"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 xml:space="preserve">РСО – ресурсоснабжающая организация; </w:t>
      </w:r>
    </w:p>
    <w:p w14:paraId="2F771F8A"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СН – собственные нужды;</w:t>
      </w:r>
    </w:p>
    <w:p w14:paraId="0801B0AD"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ХН – хозяйственные нужды;</w:t>
      </w:r>
    </w:p>
    <w:p w14:paraId="43E39186"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 xml:space="preserve">ТСЖ – товарищество собственников жилья; </w:t>
      </w:r>
    </w:p>
    <w:p w14:paraId="0C528FC2"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 xml:space="preserve">ТСО – теплоснабжающая организация; </w:t>
      </w:r>
    </w:p>
    <w:p w14:paraId="5661C34B"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ТС – тепловые сети;</w:t>
      </w:r>
    </w:p>
    <w:p w14:paraId="7F8DE876"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 xml:space="preserve">ТФУ – теплофикационная установка; </w:t>
      </w:r>
    </w:p>
    <w:p w14:paraId="021BFD5E"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 xml:space="preserve">ТЭ – тепловая энергия; </w:t>
      </w:r>
    </w:p>
    <w:p w14:paraId="06D3B46D"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 xml:space="preserve">ТЭК – топливно-энергетический комплекс; </w:t>
      </w:r>
    </w:p>
    <w:p w14:paraId="02BD72B3"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ГВС – горячее водоснабжение;</w:t>
      </w:r>
    </w:p>
    <w:p w14:paraId="38E5F0DE"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 xml:space="preserve">ЕТО – единая теплоснабжающая организация; </w:t>
      </w:r>
    </w:p>
    <w:p w14:paraId="685659E8"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 xml:space="preserve">ЖСК – жилищно-строительный кооператив; </w:t>
      </w:r>
    </w:p>
    <w:p w14:paraId="53C3FA63"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 xml:space="preserve">ОИЭК – организации инженерно-энергетического комплекса; </w:t>
      </w:r>
    </w:p>
    <w:p w14:paraId="20699164"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МУП – муниципальное унитарное предприятие</w:t>
      </w:r>
    </w:p>
    <w:p w14:paraId="0CFB729D"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ЕГСТ – единая газотранспортная система;</w:t>
      </w:r>
    </w:p>
    <w:p w14:paraId="256896E0"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КС – компрессорная станция;</w:t>
      </w:r>
    </w:p>
    <w:p w14:paraId="3870DECD"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МГ – магистральный газопровод;</w:t>
      </w:r>
    </w:p>
    <w:p w14:paraId="5D2026A1"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АО – акционерное общество;</w:t>
      </w:r>
    </w:p>
    <w:p w14:paraId="3576C542"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ОЗНТ – общий нормативный запас основного и резервного видов топлива;</w:t>
      </w:r>
    </w:p>
    <w:p w14:paraId="287A357E"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ООО – общество с ограниченной ответственностью;</w:t>
      </w:r>
    </w:p>
    <w:p w14:paraId="7362E54F"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ННЗТ – неснижаемый нормативный запас топлива;</w:t>
      </w:r>
    </w:p>
    <w:p w14:paraId="3403ECEE"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НЭЗТ – нормативный эксплуатационный запас топлива;</w:t>
      </w:r>
    </w:p>
    <w:p w14:paraId="15A5293A"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ПХГ – подземное хранилище газа;</w:t>
      </w:r>
    </w:p>
    <w:p w14:paraId="7C2B4379"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РТХ – резервное топливное хозяйство;</w:t>
      </w:r>
    </w:p>
    <w:p w14:paraId="22C87C02"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ТЭБ – топливно-энергетический баланс;</w:t>
      </w:r>
    </w:p>
    <w:p w14:paraId="004A26BB"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ТЭР – топливно-энергетические ресурсы;</w:t>
      </w:r>
    </w:p>
    <w:p w14:paraId="37BC8AC8"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ТЭС – тепловая электростанция;</w:t>
      </w:r>
    </w:p>
    <w:p w14:paraId="5724F2FF"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ТЭЦ – теплоэлектроцентраль;</w:t>
      </w:r>
    </w:p>
    <w:p w14:paraId="3F8B0EC8"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УРУТ – удельный расход условного топлива;</w:t>
      </w:r>
    </w:p>
    <w:p w14:paraId="54C2E8F2" w14:textId="77777777" w:rsidR="00242E32" w:rsidRPr="00D66274" w:rsidRDefault="00242E32" w:rsidP="00242E32">
      <w:pPr>
        <w:widowControl w:val="0"/>
        <w:autoSpaceDE w:val="0"/>
        <w:autoSpaceDN w:val="0"/>
        <w:adjustRightInd w:val="0"/>
        <w:rPr>
          <w:rFonts w:ascii="Arial" w:hAnsi="Arial" w:cs="Arial"/>
          <w:sz w:val="22"/>
          <w:szCs w:val="22"/>
        </w:rPr>
      </w:pPr>
      <w:r w:rsidRPr="00D66274">
        <w:rPr>
          <w:rFonts w:ascii="Arial" w:hAnsi="Arial" w:cs="Arial"/>
          <w:sz w:val="22"/>
          <w:szCs w:val="22"/>
        </w:rPr>
        <w:t>ЭС – электростанция;</w:t>
      </w:r>
    </w:p>
    <w:p w14:paraId="4FEA56EF" w14:textId="5D9598CC" w:rsidR="00242E32" w:rsidRPr="00D66274" w:rsidRDefault="00242E32" w:rsidP="00373888">
      <w:pPr>
        <w:widowControl w:val="0"/>
        <w:autoSpaceDE w:val="0"/>
        <w:autoSpaceDN w:val="0"/>
        <w:adjustRightInd w:val="0"/>
        <w:rPr>
          <w:rFonts w:ascii="Arial" w:hAnsi="Arial" w:cs="Arial"/>
          <w:sz w:val="22"/>
          <w:szCs w:val="22"/>
        </w:rPr>
      </w:pPr>
      <w:r w:rsidRPr="00D66274">
        <w:rPr>
          <w:rFonts w:ascii="Arial" w:hAnsi="Arial" w:cs="Arial"/>
          <w:sz w:val="22"/>
          <w:szCs w:val="22"/>
        </w:rPr>
        <w:t>ЭЭ – электрическая энергия.</w:t>
      </w:r>
      <w:r w:rsidRPr="00D66274">
        <w:rPr>
          <w:rFonts w:ascii="Arial" w:hAnsi="Arial" w:cs="Arial"/>
          <w:sz w:val="22"/>
          <w:szCs w:val="22"/>
        </w:rPr>
        <w:br w:type="page"/>
      </w:r>
    </w:p>
    <w:p w14:paraId="6407A0F9" w14:textId="77777777" w:rsidR="00CA0913" w:rsidRPr="00D66274" w:rsidRDefault="00CA0913" w:rsidP="00CA0913">
      <w:pPr>
        <w:pStyle w:val="1"/>
        <w:numPr>
          <w:ilvl w:val="0"/>
          <w:numId w:val="0"/>
        </w:numPr>
        <w:spacing w:after="180"/>
      </w:pPr>
      <w:bookmarkStart w:id="30" w:name="_Toc141868405"/>
      <w:bookmarkEnd w:id="22"/>
      <w:r w:rsidRPr="00D66274">
        <w:lastRenderedPageBreak/>
        <w:t>Общие положения</w:t>
      </w:r>
      <w:bookmarkEnd w:id="30"/>
    </w:p>
    <w:p w14:paraId="13B767F8" w14:textId="77777777" w:rsidR="00CA0913" w:rsidRPr="00D66274" w:rsidRDefault="00CA0913" w:rsidP="00CA0913">
      <w:pPr>
        <w:pStyle w:val="aff3"/>
      </w:pPr>
      <w:r w:rsidRPr="00D66274">
        <w:t xml:space="preserve">Глава 19 «Оценка экологической безопасности теплоснабжения» разработана в соответствии с </w:t>
      </w:r>
      <w:r w:rsidRPr="00D66274">
        <w:rPr>
          <w:rFonts w:eastAsia="Calibri"/>
          <w:lang w:eastAsia="en-US"/>
        </w:rPr>
        <w:t>МЮ-4343/09 от 15.04.2020 «Об утверждении схем теплоснабжения поселений, городских округов»</w:t>
      </w:r>
      <w:r w:rsidRPr="00D66274">
        <w:t xml:space="preserve">. </w:t>
      </w:r>
    </w:p>
    <w:p w14:paraId="7E1C6411" w14:textId="77777777" w:rsidR="00CA0913" w:rsidRPr="00D66274" w:rsidRDefault="00CA0913" w:rsidP="00CA0913">
      <w:pPr>
        <w:pStyle w:val="aff3"/>
      </w:pPr>
      <w:r w:rsidRPr="00D66274">
        <w:t>По результатам разработки должны быть решены следующие задачи:</w:t>
      </w:r>
    </w:p>
    <w:p w14:paraId="2237CB40" w14:textId="77777777" w:rsidR="00CA0913" w:rsidRPr="00D66274" w:rsidRDefault="00CA0913" w:rsidP="00CA0913">
      <w:pPr>
        <w:pStyle w:val="aff3"/>
      </w:pPr>
      <w:r w:rsidRPr="00D66274">
        <w:t>1) Определение текущего и перспективных объемов выбросов в атмосферный воздух загрязняющих веществ, образующихся на стационарных объектах теплоснабжения;</w:t>
      </w:r>
    </w:p>
    <w:p w14:paraId="517D1F74" w14:textId="77777777" w:rsidR="00CA0913" w:rsidRPr="00D66274" w:rsidRDefault="00CA0913" w:rsidP="00CA0913">
      <w:pPr>
        <w:pStyle w:val="aff3"/>
      </w:pPr>
      <w:r w:rsidRPr="00D66274">
        <w:t>2) Расчет максимальных разовых концентраций загрязняющих веществ в приземном слое атмосферного воздуха от сохраняемых, модернизируемых и планируемых к строительству объектов теплоснабжения;</w:t>
      </w:r>
    </w:p>
    <w:p w14:paraId="482C90BD" w14:textId="77777777" w:rsidR="00CA0913" w:rsidRPr="00D66274" w:rsidRDefault="00CA0913" w:rsidP="00CA0913">
      <w:pPr>
        <w:pStyle w:val="aff3"/>
      </w:pPr>
      <w:r w:rsidRPr="00D66274">
        <w:t>3) Расчет вкладов выбросов от объектов теплоснабжения в фоновые концентрации загрязняющих веществ;</w:t>
      </w:r>
    </w:p>
    <w:p w14:paraId="70B97634" w14:textId="77777777" w:rsidR="00CA0913" w:rsidRPr="00D66274" w:rsidRDefault="00CA0913" w:rsidP="00CA0913">
      <w:pPr>
        <w:pStyle w:val="aff3"/>
      </w:pPr>
      <w:r w:rsidRPr="00D66274">
        <w:t>4) Прогноз удельных выбросов загрязняющих веществ от объектов теплоснабжения на выработку электрической и тепловой энергии;</w:t>
      </w:r>
    </w:p>
    <w:p w14:paraId="15F8970A" w14:textId="77777777" w:rsidR="00CA0913" w:rsidRPr="00D66274" w:rsidRDefault="00CA0913" w:rsidP="00CA0913">
      <w:pPr>
        <w:pStyle w:val="aff3"/>
      </w:pPr>
      <w:r w:rsidRPr="00D66274">
        <w:t>5) Прогноз образования и размещения отходов сжигания топлива на сохраняемых, модернизируемых и планируемых к строительству объектах теплоснабжения.</w:t>
      </w:r>
    </w:p>
    <w:p w14:paraId="7CC70EB4" w14:textId="77777777" w:rsidR="00CA0913" w:rsidRPr="00D66274" w:rsidRDefault="00CA0913" w:rsidP="000A2071">
      <w:pPr>
        <w:pStyle w:val="aff3"/>
      </w:pPr>
    </w:p>
    <w:p w14:paraId="7B8C18CE" w14:textId="77777777" w:rsidR="00CA0913" w:rsidRPr="00D66274" w:rsidRDefault="00CA0913" w:rsidP="00C529CE">
      <w:pPr>
        <w:pStyle w:val="aff3"/>
      </w:pPr>
    </w:p>
    <w:p w14:paraId="48A09C22" w14:textId="77777777" w:rsidR="00CA0913" w:rsidRPr="00D66274" w:rsidRDefault="00CA0913" w:rsidP="00C529CE">
      <w:pPr>
        <w:pStyle w:val="aff3"/>
      </w:pPr>
    </w:p>
    <w:p w14:paraId="5492A396" w14:textId="77777777" w:rsidR="00CA0913" w:rsidRPr="00D66274" w:rsidRDefault="00CA0913" w:rsidP="00C529CE">
      <w:pPr>
        <w:pStyle w:val="aff3"/>
      </w:pPr>
    </w:p>
    <w:p w14:paraId="189A862A" w14:textId="77777777" w:rsidR="00CA0913" w:rsidRPr="00D66274" w:rsidRDefault="00CA0913" w:rsidP="00C529CE">
      <w:pPr>
        <w:pStyle w:val="aff3"/>
      </w:pPr>
      <w:r w:rsidRPr="00D66274">
        <w:br w:type="page"/>
      </w:r>
    </w:p>
    <w:p w14:paraId="7B19B679" w14:textId="77777777" w:rsidR="00997AA4" w:rsidRPr="00D66274" w:rsidRDefault="00DD7993" w:rsidP="0047127C">
      <w:pPr>
        <w:pStyle w:val="1"/>
      </w:pPr>
      <w:bookmarkStart w:id="31" w:name="_Toc141868406"/>
      <w:r w:rsidRPr="00D66274">
        <w:lastRenderedPageBreak/>
        <w:t xml:space="preserve">Описание </w:t>
      </w:r>
      <w:r w:rsidR="00005E87" w:rsidRPr="00D66274">
        <w:t>текущего и перспективных объемов выбросов</w:t>
      </w:r>
      <w:r w:rsidR="00726342" w:rsidRPr="00D66274">
        <w:br/>
      </w:r>
      <w:r w:rsidR="00005E87" w:rsidRPr="00D66274">
        <w:t xml:space="preserve">в атмосферный воздух загрязняющих веществ и </w:t>
      </w:r>
      <w:r w:rsidRPr="00D66274">
        <w:t xml:space="preserve">фоновых </w:t>
      </w:r>
      <w:r w:rsidR="00C94AAD" w:rsidRPr="00D66274">
        <w:br/>
      </w:r>
      <w:r w:rsidR="00005E87" w:rsidRPr="00D66274">
        <w:t>их</w:t>
      </w:r>
      <w:r w:rsidRPr="00D66274">
        <w:t xml:space="preserve"> концентраций на территории </w:t>
      </w:r>
      <w:r w:rsidR="00C447BC" w:rsidRPr="00D66274">
        <w:t xml:space="preserve">г. </w:t>
      </w:r>
      <w:r w:rsidR="003F2134" w:rsidRPr="00D66274">
        <w:t>Балаково</w:t>
      </w:r>
      <w:bookmarkEnd w:id="31"/>
    </w:p>
    <w:p w14:paraId="247A2929" w14:textId="77777777" w:rsidR="00005E87" w:rsidRPr="00D66274" w:rsidRDefault="00005E87" w:rsidP="00005E87">
      <w:pPr>
        <w:pStyle w:val="2"/>
      </w:pPr>
      <w:bookmarkStart w:id="32" w:name="_Toc141868407"/>
      <w:r w:rsidRPr="00D66274">
        <w:t xml:space="preserve">Описание текущего и перспективных объемов выбросов </w:t>
      </w:r>
      <w:r w:rsidR="00C94AAD" w:rsidRPr="00D66274">
        <w:br/>
      </w:r>
      <w:r w:rsidRPr="00D66274">
        <w:t xml:space="preserve">в атмосферный воздух загрязняющих веществ, образующихся </w:t>
      </w:r>
      <w:r w:rsidR="00C94AAD" w:rsidRPr="00D66274">
        <w:br/>
      </w:r>
      <w:r w:rsidRPr="00D66274">
        <w:t>на стационарных объектах теплоснабжения</w:t>
      </w:r>
      <w:bookmarkEnd w:id="32"/>
    </w:p>
    <w:p w14:paraId="7D89BE44" w14:textId="7654DCBE" w:rsidR="0030665E" w:rsidRPr="00D66274" w:rsidRDefault="0030665E" w:rsidP="004350B3">
      <w:pPr>
        <w:pStyle w:val="aff3"/>
      </w:pPr>
      <w:r w:rsidRPr="00D66274">
        <w:t xml:space="preserve">Описание текущего и перспективного объема (массы) веществ в атмосферу от объектов теплоснабжения </w:t>
      </w:r>
      <w:r w:rsidR="00C447BC" w:rsidRPr="00D66274">
        <w:t xml:space="preserve">г. </w:t>
      </w:r>
      <w:r w:rsidR="003F2134" w:rsidRPr="00D66274">
        <w:t>Балаково</w:t>
      </w:r>
      <w:r w:rsidRPr="00D66274">
        <w:t xml:space="preserve"> приведен</w:t>
      </w:r>
      <w:r w:rsidR="00A15C14" w:rsidRPr="00D66274">
        <w:t>о</w:t>
      </w:r>
      <w:r w:rsidRPr="00D66274">
        <w:t xml:space="preserve"> в </w:t>
      </w:r>
      <w:proofErr w:type="spellStart"/>
      <w:r w:rsidRPr="00D66274">
        <w:t>таблиц</w:t>
      </w:r>
      <w:r w:rsidR="00A15C14" w:rsidRPr="00D66274">
        <w:t>ах</w:t>
      </w:r>
      <w:r w:rsidR="004350B3" w:rsidRPr="00D66274">
        <w:fldChar w:fldCharType="begin"/>
      </w:r>
      <w:r w:rsidR="004350B3" w:rsidRPr="00D66274">
        <w:instrText xml:space="preserve"> REF _Ref125836314 \h </w:instrText>
      </w:r>
      <w:r w:rsidR="00D66274">
        <w:instrText xml:space="preserve"> \* MERGEFORMAT </w:instrText>
      </w:r>
      <w:r w:rsidR="004350B3" w:rsidRPr="00D66274">
        <w:fldChar w:fldCharType="separate"/>
      </w:r>
      <w:r w:rsidR="0082750C" w:rsidRPr="0082750C">
        <w:rPr>
          <w:rStyle w:val="afc"/>
        </w:rPr>
        <w:t>Таблица</w:t>
      </w:r>
      <w:proofErr w:type="spellEnd"/>
      <w:r w:rsidR="0082750C" w:rsidRPr="00D66274">
        <w:t xml:space="preserve"> </w:t>
      </w:r>
      <w:r w:rsidR="0082750C">
        <w:rPr>
          <w:noProof/>
        </w:rPr>
        <w:t>1</w:t>
      </w:r>
      <w:r w:rsidR="004350B3" w:rsidRPr="00D66274">
        <w:fldChar w:fldCharType="end"/>
      </w:r>
      <w:r w:rsidRPr="00D66274">
        <w:t xml:space="preserve"> </w:t>
      </w:r>
      <w:r w:rsidR="00A15C14" w:rsidRPr="00D66274">
        <w:t xml:space="preserve">– </w:t>
      </w:r>
      <w:r w:rsidR="004350B3" w:rsidRPr="00D66274">
        <w:fldChar w:fldCharType="begin"/>
      </w:r>
      <w:r w:rsidR="004350B3" w:rsidRPr="00D66274">
        <w:instrText xml:space="preserve"> REF _Ref125836328 \h  \* MERGEFORMAT </w:instrText>
      </w:r>
      <w:r w:rsidR="004350B3" w:rsidRPr="00D66274">
        <w:fldChar w:fldCharType="separate"/>
      </w:r>
      <w:r w:rsidR="0082750C" w:rsidRPr="0082750C">
        <w:rPr>
          <w:rStyle w:val="afc"/>
        </w:rPr>
        <w:t>Таблица</w:t>
      </w:r>
      <w:r w:rsidR="0082750C" w:rsidRPr="00D66274">
        <w:t xml:space="preserve"> </w:t>
      </w:r>
      <w:r w:rsidR="0082750C">
        <w:rPr>
          <w:noProof/>
        </w:rPr>
        <w:t>5</w:t>
      </w:r>
      <w:r w:rsidR="004350B3" w:rsidRPr="00D66274">
        <w:fldChar w:fldCharType="end"/>
      </w:r>
      <w:r w:rsidRPr="00D66274">
        <w:t>.</w:t>
      </w:r>
      <w:r w:rsidR="004350B3" w:rsidRPr="00D66274">
        <w:t xml:space="preserve"> </w:t>
      </w:r>
      <w:r w:rsidR="00862EA5" w:rsidRPr="00D66274">
        <w:t>Поскольку в прогнозном периоде в структуре сжигаемого топлива объектов теплоснабжения доля мазута равна 0, то расчеты рассеивания в атмосфере выбросов диоксида серы и мазутной золы не проводились.</w:t>
      </w:r>
    </w:p>
    <w:p w14:paraId="285535A2" w14:textId="73D2A5CB" w:rsidR="0030665E" w:rsidRPr="00D66274" w:rsidRDefault="004350B3" w:rsidP="004350B3">
      <w:pPr>
        <w:pStyle w:val="af5"/>
        <w:rPr>
          <w:rStyle w:val="afff0"/>
          <w:b w:val="0"/>
        </w:rPr>
      </w:pPr>
      <w:bookmarkStart w:id="33" w:name="_Ref125836314"/>
      <w:bookmarkStart w:id="34" w:name="_Toc141200261"/>
      <w:r w:rsidRPr="00D66274">
        <w:t xml:space="preserve">Таблица </w:t>
      </w:r>
      <w:r w:rsidR="0082750C">
        <w:fldChar w:fldCharType="begin"/>
      </w:r>
      <w:r w:rsidR="0082750C">
        <w:instrText xml:space="preserve"> SEQ Таблица \* ARABIC </w:instrText>
      </w:r>
      <w:r w:rsidR="0082750C">
        <w:fldChar w:fldCharType="separate"/>
      </w:r>
      <w:r w:rsidR="0082750C">
        <w:rPr>
          <w:noProof/>
        </w:rPr>
        <w:t>1</w:t>
      </w:r>
      <w:r w:rsidR="0082750C">
        <w:rPr>
          <w:noProof/>
        </w:rPr>
        <w:fldChar w:fldCharType="end"/>
      </w:r>
      <w:bookmarkEnd w:id="33"/>
      <w:r w:rsidR="005B2EB2" w:rsidRPr="00D66274">
        <w:rPr>
          <w:noProof/>
        </w:rPr>
        <w:t>. Массовый выбор диоксида азота</w:t>
      </w:r>
      <w:bookmarkEnd w:id="34"/>
    </w:p>
    <w:tbl>
      <w:tblPr>
        <w:tblW w:w="5000" w:type="pct"/>
        <w:tblLook w:val="04A0" w:firstRow="1" w:lastRow="0" w:firstColumn="1" w:lastColumn="0" w:noHBand="0" w:noVBand="1"/>
      </w:tblPr>
      <w:tblGrid>
        <w:gridCol w:w="551"/>
        <w:gridCol w:w="2399"/>
        <w:gridCol w:w="985"/>
        <w:gridCol w:w="987"/>
        <w:gridCol w:w="987"/>
        <w:gridCol w:w="985"/>
        <w:gridCol w:w="987"/>
        <w:gridCol w:w="987"/>
        <w:gridCol w:w="985"/>
      </w:tblGrid>
      <w:tr w:rsidR="0088503C" w:rsidRPr="00D66274" w14:paraId="69B7259F" w14:textId="77777777" w:rsidTr="00A5440D">
        <w:trPr>
          <w:trHeight w:val="300"/>
        </w:trPr>
        <w:tc>
          <w:tcPr>
            <w:tcW w:w="27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EF370A" w14:textId="77777777" w:rsidR="0088503C" w:rsidRPr="00D66274" w:rsidRDefault="0088503C" w:rsidP="00A5440D">
            <w:pPr>
              <w:pStyle w:val="afd"/>
            </w:pPr>
            <w:r w:rsidRPr="00D66274">
              <w:t>№ п/п</w:t>
            </w:r>
          </w:p>
        </w:tc>
        <w:tc>
          <w:tcPr>
            <w:tcW w:w="12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1F28CA" w14:textId="77777777" w:rsidR="0088503C" w:rsidRPr="00D66274" w:rsidRDefault="0088503C" w:rsidP="00A5440D">
            <w:pPr>
              <w:pStyle w:val="afd"/>
            </w:pPr>
            <w:r w:rsidRPr="00D66274">
              <w:t>Наименование источника теплоснабжения</w:t>
            </w:r>
          </w:p>
        </w:tc>
        <w:tc>
          <w:tcPr>
            <w:tcW w:w="3504" w:type="pct"/>
            <w:gridSpan w:val="7"/>
            <w:tcBorders>
              <w:top w:val="single" w:sz="4" w:space="0" w:color="auto"/>
              <w:left w:val="nil"/>
              <w:bottom w:val="single" w:sz="4" w:space="0" w:color="auto"/>
              <w:right w:val="single" w:sz="4" w:space="0" w:color="auto"/>
            </w:tcBorders>
            <w:shd w:val="clear" w:color="auto" w:fill="auto"/>
            <w:vAlign w:val="center"/>
            <w:hideMark/>
          </w:tcPr>
          <w:p w14:paraId="336CA307" w14:textId="77777777" w:rsidR="0088503C" w:rsidRPr="00D66274" w:rsidRDefault="0088503C" w:rsidP="00A5440D">
            <w:pPr>
              <w:pStyle w:val="afd"/>
            </w:pPr>
            <w:r w:rsidRPr="00D66274">
              <w:t>Азота диоксид. Массовый выброс, г/с</w:t>
            </w:r>
          </w:p>
        </w:tc>
      </w:tr>
      <w:tr w:rsidR="0088503C" w:rsidRPr="00D66274" w14:paraId="5666CB08" w14:textId="77777777" w:rsidTr="00A5440D">
        <w:trPr>
          <w:trHeight w:val="480"/>
        </w:trPr>
        <w:tc>
          <w:tcPr>
            <w:tcW w:w="279" w:type="pct"/>
            <w:vMerge/>
            <w:tcBorders>
              <w:top w:val="single" w:sz="4" w:space="0" w:color="auto"/>
              <w:left w:val="single" w:sz="4" w:space="0" w:color="auto"/>
              <w:bottom w:val="single" w:sz="4" w:space="0" w:color="auto"/>
              <w:right w:val="single" w:sz="4" w:space="0" w:color="auto"/>
            </w:tcBorders>
            <w:vAlign w:val="center"/>
            <w:hideMark/>
          </w:tcPr>
          <w:p w14:paraId="322B3C0C" w14:textId="77777777" w:rsidR="0088503C" w:rsidRPr="00D66274" w:rsidRDefault="0088503C" w:rsidP="00A5440D">
            <w:pPr>
              <w:pStyle w:val="afd"/>
            </w:pPr>
          </w:p>
        </w:tc>
        <w:tc>
          <w:tcPr>
            <w:tcW w:w="1217" w:type="pct"/>
            <w:vMerge/>
            <w:tcBorders>
              <w:top w:val="single" w:sz="4" w:space="0" w:color="auto"/>
              <w:left w:val="single" w:sz="4" w:space="0" w:color="auto"/>
              <w:bottom w:val="single" w:sz="4" w:space="0" w:color="auto"/>
              <w:right w:val="single" w:sz="4" w:space="0" w:color="auto"/>
            </w:tcBorders>
            <w:vAlign w:val="center"/>
            <w:hideMark/>
          </w:tcPr>
          <w:p w14:paraId="3FAB78CB" w14:textId="77777777" w:rsidR="0088503C" w:rsidRPr="00D66274" w:rsidRDefault="0088503C" w:rsidP="00A5440D">
            <w:pPr>
              <w:pStyle w:val="afd"/>
            </w:pPr>
          </w:p>
        </w:tc>
        <w:tc>
          <w:tcPr>
            <w:tcW w:w="500" w:type="pct"/>
            <w:tcBorders>
              <w:top w:val="nil"/>
              <w:left w:val="nil"/>
              <w:bottom w:val="single" w:sz="4" w:space="0" w:color="auto"/>
              <w:right w:val="single" w:sz="4" w:space="0" w:color="auto"/>
            </w:tcBorders>
            <w:shd w:val="clear" w:color="auto" w:fill="auto"/>
            <w:vAlign w:val="center"/>
            <w:hideMark/>
          </w:tcPr>
          <w:p w14:paraId="3045D4D2" w14:textId="77777777" w:rsidR="0088503C" w:rsidRPr="00D66274" w:rsidRDefault="0088503C" w:rsidP="00A5440D">
            <w:pPr>
              <w:pStyle w:val="afd"/>
            </w:pPr>
            <w:r w:rsidRPr="00D66274">
              <w:t>2022</w:t>
            </w:r>
          </w:p>
        </w:tc>
        <w:tc>
          <w:tcPr>
            <w:tcW w:w="501" w:type="pct"/>
            <w:tcBorders>
              <w:top w:val="nil"/>
              <w:left w:val="nil"/>
              <w:bottom w:val="single" w:sz="4" w:space="0" w:color="auto"/>
              <w:right w:val="single" w:sz="4" w:space="0" w:color="auto"/>
            </w:tcBorders>
            <w:shd w:val="clear" w:color="auto" w:fill="auto"/>
            <w:vAlign w:val="center"/>
            <w:hideMark/>
          </w:tcPr>
          <w:p w14:paraId="0202444D" w14:textId="77777777" w:rsidR="0088503C" w:rsidRPr="00D66274" w:rsidRDefault="0088503C" w:rsidP="00A5440D">
            <w:pPr>
              <w:pStyle w:val="afd"/>
            </w:pPr>
            <w:r w:rsidRPr="00D66274">
              <w:t>2023</w:t>
            </w:r>
          </w:p>
        </w:tc>
        <w:tc>
          <w:tcPr>
            <w:tcW w:w="501" w:type="pct"/>
            <w:tcBorders>
              <w:top w:val="nil"/>
              <w:left w:val="nil"/>
              <w:bottom w:val="single" w:sz="4" w:space="0" w:color="auto"/>
              <w:right w:val="single" w:sz="4" w:space="0" w:color="auto"/>
            </w:tcBorders>
            <w:shd w:val="clear" w:color="auto" w:fill="auto"/>
            <w:vAlign w:val="center"/>
            <w:hideMark/>
          </w:tcPr>
          <w:p w14:paraId="2C02E071" w14:textId="77777777" w:rsidR="0088503C" w:rsidRPr="00D66274" w:rsidRDefault="0088503C" w:rsidP="00A5440D">
            <w:pPr>
              <w:pStyle w:val="afd"/>
            </w:pPr>
            <w:r w:rsidRPr="00D66274">
              <w:t>2024</w:t>
            </w:r>
          </w:p>
        </w:tc>
        <w:tc>
          <w:tcPr>
            <w:tcW w:w="500" w:type="pct"/>
            <w:tcBorders>
              <w:top w:val="nil"/>
              <w:left w:val="nil"/>
              <w:bottom w:val="single" w:sz="4" w:space="0" w:color="auto"/>
              <w:right w:val="single" w:sz="4" w:space="0" w:color="auto"/>
            </w:tcBorders>
            <w:shd w:val="clear" w:color="auto" w:fill="auto"/>
            <w:vAlign w:val="center"/>
            <w:hideMark/>
          </w:tcPr>
          <w:p w14:paraId="056917D0" w14:textId="77777777" w:rsidR="0088503C" w:rsidRPr="00D66274" w:rsidRDefault="0088503C" w:rsidP="00A5440D">
            <w:pPr>
              <w:pStyle w:val="afd"/>
            </w:pPr>
            <w:r w:rsidRPr="00D66274">
              <w:t>2025</w:t>
            </w:r>
          </w:p>
        </w:tc>
        <w:tc>
          <w:tcPr>
            <w:tcW w:w="501" w:type="pct"/>
            <w:tcBorders>
              <w:top w:val="nil"/>
              <w:left w:val="nil"/>
              <w:bottom w:val="single" w:sz="4" w:space="0" w:color="auto"/>
              <w:right w:val="single" w:sz="4" w:space="0" w:color="auto"/>
            </w:tcBorders>
            <w:shd w:val="clear" w:color="auto" w:fill="auto"/>
            <w:vAlign w:val="center"/>
            <w:hideMark/>
          </w:tcPr>
          <w:p w14:paraId="2BC338FE" w14:textId="77777777" w:rsidR="0088503C" w:rsidRPr="00D66274" w:rsidRDefault="0088503C" w:rsidP="00A5440D">
            <w:pPr>
              <w:pStyle w:val="afd"/>
            </w:pPr>
            <w:r w:rsidRPr="00D66274">
              <w:t>2026</w:t>
            </w:r>
          </w:p>
        </w:tc>
        <w:tc>
          <w:tcPr>
            <w:tcW w:w="501" w:type="pct"/>
            <w:tcBorders>
              <w:top w:val="nil"/>
              <w:left w:val="nil"/>
              <w:bottom w:val="single" w:sz="4" w:space="0" w:color="auto"/>
              <w:right w:val="single" w:sz="4" w:space="0" w:color="auto"/>
            </w:tcBorders>
            <w:shd w:val="clear" w:color="auto" w:fill="auto"/>
            <w:vAlign w:val="center"/>
            <w:hideMark/>
          </w:tcPr>
          <w:p w14:paraId="7B6E251D" w14:textId="77777777" w:rsidR="0088503C" w:rsidRPr="00D66274" w:rsidRDefault="0088503C" w:rsidP="00A5440D">
            <w:pPr>
              <w:pStyle w:val="afd"/>
            </w:pPr>
            <w:r w:rsidRPr="00D66274">
              <w:t>2027</w:t>
            </w:r>
          </w:p>
        </w:tc>
        <w:tc>
          <w:tcPr>
            <w:tcW w:w="501" w:type="pct"/>
            <w:tcBorders>
              <w:top w:val="nil"/>
              <w:left w:val="nil"/>
              <w:bottom w:val="single" w:sz="4" w:space="0" w:color="auto"/>
              <w:right w:val="single" w:sz="4" w:space="0" w:color="auto"/>
            </w:tcBorders>
            <w:shd w:val="clear" w:color="auto" w:fill="auto"/>
            <w:vAlign w:val="center"/>
            <w:hideMark/>
          </w:tcPr>
          <w:p w14:paraId="4B92B641" w14:textId="77777777" w:rsidR="0088503C" w:rsidRPr="00D66274" w:rsidRDefault="0088503C" w:rsidP="00A5440D">
            <w:pPr>
              <w:pStyle w:val="afd"/>
            </w:pPr>
            <w:r w:rsidRPr="00D66274">
              <w:t>2028</w:t>
            </w:r>
          </w:p>
        </w:tc>
      </w:tr>
      <w:tr w:rsidR="0088503C" w:rsidRPr="00D66274" w14:paraId="3532C977" w14:textId="77777777" w:rsidTr="0088503C">
        <w:trPr>
          <w:trHeight w:val="300"/>
        </w:trPr>
        <w:tc>
          <w:tcPr>
            <w:tcW w:w="5000" w:type="pct"/>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4087CF91" w14:textId="77777777" w:rsidR="0088503C" w:rsidRPr="00D66274" w:rsidRDefault="0088503C" w:rsidP="00A5440D">
            <w:pPr>
              <w:pStyle w:val="afd"/>
            </w:pPr>
            <w:r w:rsidRPr="00D66274">
              <w:t>Филиал "Саратовский" ПАО "Т Плюс" Балаковская ТЭЦ-4</w:t>
            </w:r>
          </w:p>
        </w:tc>
      </w:tr>
      <w:tr w:rsidR="0088503C" w:rsidRPr="00D66274" w14:paraId="68C96CD2" w14:textId="77777777" w:rsidTr="00A5440D">
        <w:trPr>
          <w:trHeight w:val="3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7867A142" w14:textId="77777777" w:rsidR="0088503C" w:rsidRPr="00D66274" w:rsidRDefault="0088503C" w:rsidP="00A5440D">
            <w:pPr>
              <w:pStyle w:val="afd"/>
            </w:pPr>
            <w:r w:rsidRPr="00D66274">
              <w:t>1</w:t>
            </w:r>
          </w:p>
        </w:tc>
        <w:tc>
          <w:tcPr>
            <w:tcW w:w="1217" w:type="pct"/>
            <w:tcBorders>
              <w:top w:val="nil"/>
              <w:left w:val="nil"/>
              <w:bottom w:val="single" w:sz="4" w:space="0" w:color="auto"/>
              <w:right w:val="single" w:sz="4" w:space="0" w:color="auto"/>
            </w:tcBorders>
            <w:shd w:val="clear" w:color="auto" w:fill="auto"/>
            <w:vAlign w:val="bottom"/>
            <w:hideMark/>
          </w:tcPr>
          <w:p w14:paraId="3AA268AC" w14:textId="77777777" w:rsidR="0088503C" w:rsidRPr="00D66274" w:rsidRDefault="0088503C" w:rsidP="00A5440D">
            <w:pPr>
              <w:pStyle w:val="afd"/>
            </w:pPr>
            <w:r w:rsidRPr="00D66274">
              <w:t>Дымовая труба №1</w:t>
            </w:r>
          </w:p>
        </w:tc>
        <w:tc>
          <w:tcPr>
            <w:tcW w:w="500" w:type="pct"/>
            <w:tcBorders>
              <w:top w:val="nil"/>
              <w:left w:val="nil"/>
              <w:bottom w:val="single" w:sz="4" w:space="0" w:color="auto"/>
              <w:right w:val="single" w:sz="4" w:space="0" w:color="auto"/>
            </w:tcBorders>
            <w:shd w:val="clear" w:color="auto" w:fill="auto"/>
            <w:vAlign w:val="center"/>
            <w:hideMark/>
          </w:tcPr>
          <w:p w14:paraId="03966687" w14:textId="77777777" w:rsidR="0088503C" w:rsidRPr="00D66274" w:rsidRDefault="0088503C" w:rsidP="00A5440D">
            <w:pPr>
              <w:pStyle w:val="afd"/>
            </w:pPr>
            <w:r w:rsidRPr="00D66274">
              <w:t>67,29</w:t>
            </w:r>
          </w:p>
        </w:tc>
        <w:tc>
          <w:tcPr>
            <w:tcW w:w="501" w:type="pct"/>
            <w:tcBorders>
              <w:top w:val="nil"/>
              <w:left w:val="nil"/>
              <w:bottom w:val="single" w:sz="4" w:space="0" w:color="auto"/>
              <w:right w:val="single" w:sz="4" w:space="0" w:color="auto"/>
            </w:tcBorders>
            <w:shd w:val="clear" w:color="auto" w:fill="auto"/>
            <w:vAlign w:val="center"/>
            <w:hideMark/>
          </w:tcPr>
          <w:p w14:paraId="3BE80CEE" w14:textId="77777777" w:rsidR="0088503C" w:rsidRPr="00D66274" w:rsidRDefault="0088503C" w:rsidP="00A5440D">
            <w:pPr>
              <w:pStyle w:val="afd"/>
            </w:pPr>
            <w:r w:rsidRPr="00D66274">
              <w:t>68,29</w:t>
            </w:r>
          </w:p>
        </w:tc>
        <w:tc>
          <w:tcPr>
            <w:tcW w:w="501" w:type="pct"/>
            <w:tcBorders>
              <w:top w:val="nil"/>
              <w:left w:val="nil"/>
              <w:bottom w:val="single" w:sz="4" w:space="0" w:color="auto"/>
              <w:right w:val="single" w:sz="4" w:space="0" w:color="auto"/>
            </w:tcBorders>
            <w:shd w:val="clear" w:color="auto" w:fill="auto"/>
            <w:vAlign w:val="center"/>
            <w:hideMark/>
          </w:tcPr>
          <w:p w14:paraId="5044CFAA" w14:textId="77777777" w:rsidR="0088503C" w:rsidRPr="00D66274" w:rsidRDefault="0088503C" w:rsidP="00A5440D">
            <w:pPr>
              <w:pStyle w:val="afd"/>
            </w:pPr>
            <w:r w:rsidRPr="00D66274">
              <w:t>67,27</w:t>
            </w:r>
          </w:p>
        </w:tc>
        <w:tc>
          <w:tcPr>
            <w:tcW w:w="500" w:type="pct"/>
            <w:tcBorders>
              <w:top w:val="nil"/>
              <w:left w:val="nil"/>
              <w:bottom w:val="single" w:sz="4" w:space="0" w:color="auto"/>
              <w:right w:val="single" w:sz="4" w:space="0" w:color="auto"/>
            </w:tcBorders>
            <w:shd w:val="clear" w:color="auto" w:fill="auto"/>
            <w:vAlign w:val="center"/>
            <w:hideMark/>
          </w:tcPr>
          <w:p w14:paraId="7ADF985A" w14:textId="77777777" w:rsidR="0088503C" w:rsidRPr="00D66274" w:rsidRDefault="0088503C" w:rsidP="00A5440D">
            <w:pPr>
              <w:pStyle w:val="afd"/>
            </w:pPr>
            <w:r w:rsidRPr="00D66274">
              <w:t>67,36</w:t>
            </w:r>
          </w:p>
        </w:tc>
        <w:tc>
          <w:tcPr>
            <w:tcW w:w="501" w:type="pct"/>
            <w:tcBorders>
              <w:top w:val="nil"/>
              <w:left w:val="nil"/>
              <w:bottom w:val="single" w:sz="4" w:space="0" w:color="auto"/>
              <w:right w:val="single" w:sz="4" w:space="0" w:color="auto"/>
            </w:tcBorders>
            <w:shd w:val="clear" w:color="auto" w:fill="auto"/>
            <w:vAlign w:val="center"/>
            <w:hideMark/>
          </w:tcPr>
          <w:p w14:paraId="6EE4AE9A" w14:textId="77777777" w:rsidR="0088503C" w:rsidRPr="00D66274" w:rsidRDefault="0088503C" w:rsidP="00A5440D">
            <w:pPr>
              <w:pStyle w:val="afd"/>
            </w:pPr>
            <w:r w:rsidRPr="00D66274">
              <w:t>67,49</w:t>
            </w:r>
          </w:p>
        </w:tc>
        <w:tc>
          <w:tcPr>
            <w:tcW w:w="501" w:type="pct"/>
            <w:tcBorders>
              <w:top w:val="nil"/>
              <w:left w:val="nil"/>
              <w:bottom w:val="single" w:sz="4" w:space="0" w:color="auto"/>
              <w:right w:val="single" w:sz="4" w:space="0" w:color="auto"/>
            </w:tcBorders>
            <w:shd w:val="clear" w:color="auto" w:fill="auto"/>
            <w:vAlign w:val="center"/>
            <w:hideMark/>
          </w:tcPr>
          <w:p w14:paraId="560B382A" w14:textId="77777777" w:rsidR="0088503C" w:rsidRPr="00D66274" w:rsidRDefault="0088503C" w:rsidP="00A5440D">
            <w:pPr>
              <w:pStyle w:val="afd"/>
            </w:pPr>
            <w:r w:rsidRPr="00D66274">
              <w:t>67,73</w:t>
            </w:r>
          </w:p>
        </w:tc>
        <w:tc>
          <w:tcPr>
            <w:tcW w:w="501" w:type="pct"/>
            <w:tcBorders>
              <w:top w:val="nil"/>
              <w:left w:val="nil"/>
              <w:bottom w:val="single" w:sz="4" w:space="0" w:color="auto"/>
              <w:right w:val="single" w:sz="4" w:space="0" w:color="auto"/>
            </w:tcBorders>
            <w:shd w:val="clear" w:color="auto" w:fill="auto"/>
            <w:vAlign w:val="center"/>
            <w:hideMark/>
          </w:tcPr>
          <w:p w14:paraId="07768498" w14:textId="77777777" w:rsidR="0088503C" w:rsidRPr="00D66274" w:rsidRDefault="0088503C" w:rsidP="00A5440D">
            <w:pPr>
              <w:pStyle w:val="afd"/>
            </w:pPr>
            <w:r w:rsidRPr="00D66274">
              <w:t>67,91</w:t>
            </w:r>
          </w:p>
        </w:tc>
      </w:tr>
      <w:tr w:rsidR="0088503C" w:rsidRPr="00D66274" w14:paraId="21E33CFA" w14:textId="77777777" w:rsidTr="00A5440D">
        <w:trPr>
          <w:trHeight w:val="3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12609792" w14:textId="77777777" w:rsidR="0088503C" w:rsidRPr="00D66274" w:rsidRDefault="0088503C" w:rsidP="00A5440D">
            <w:pPr>
              <w:pStyle w:val="afd"/>
            </w:pPr>
            <w:r w:rsidRPr="00D66274">
              <w:t>2</w:t>
            </w:r>
          </w:p>
        </w:tc>
        <w:tc>
          <w:tcPr>
            <w:tcW w:w="1217" w:type="pct"/>
            <w:tcBorders>
              <w:top w:val="nil"/>
              <w:left w:val="nil"/>
              <w:bottom w:val="single" w:sz="4" w:space="0" w:color="auto"/>
              <w:right w:val="single" w:sz="4" w:space="0" w:color="auto"/>
            </w:tcBorders>
            <w:shd w:val="clear" w:color="auto" w:fill="auto"/>
            <w:vAlign w:val="bottom"/>
            <w:hideMark/>
          </w:tcPr>
          <w:p w14:paraId="1EA3895E" w14:textId="77777777" w:rsidR="0088503C" w:rsidRPr="00D66274" w:rsidRDefault="0088503C" w:rsidP="00A5440D">
            <w:pPr>
              <w:pStyle w:val="afd"/>
            </w:pPr>
            <w:r w:rsidRPr="00D66274">
              <w:t>Дымовая труба №2</w:t>
            </w:r>
          </w:p>
        </w:tc>
        <w:tc>
          <w:tcPr>
            <w:tcW w:w="500" w:type="pct"/>
            <w:tcBorders>
              <w:top w:val="nil"/>
              <w:left w:val="nil"/>
              <w:bottom w:val="single" w:sz="4" w:space="0" w:color="auto"/>
              <w:right w:val="single" w:sz="4" w:space="0" w:color="auto"/>
            </w:tcBorders>
            <w:shd w:val="clear" w:color="auto" w:fill="auto"/>
            <w:vAlign w:val="center"/>
            <w:hideMark/>
          </w:tcPr>
          <w:p w14:paraId="02D9A003" w14:textId="77777777" w:rsidR="0088503C" w:rsidRPr="00D66274" w:rsidRDefault="0088503C" w:rsidP="00A5440D">
            <w:pPr>
              <w:pStyle w:val="afd"/>
            </w:pPr>
            <w:r w:rsidRPr="00D66274">
              <w:t>128,11</w:t>
            </w:r>
          </w:p>
        </w:tc>
        <w:tc>
          <w:tcPr>
            <w:tcW w:w="501" w:type="pct"/>
            <w:tcBorders>
              <w:top w:val="nil"/>
              <w:left w:val="nil"/>
              <w:bottom w:val="single" w:sz="4" w:space="0" w:color="auto"/>
              <w:right w:val="single" w:sz="4" w:space="0" w:color="auto"/>
            </w:tcBorders>
            <w:shd w:val="clear" w:color="auto" w:fill="auto"/>
            <w:vAlign w:val="center"/>
            <w:hideMark/>
          </w:tcPr>
          <w:p w14:paraId="71DC43CA" w14:textId="77777777" w:rsidR="0088503C" w:rsidRPr="00D66274" w:rsidRDefault="0088503C" w:rsidP="00A5440D">
            <w:pPr>
              <w:pStyle w:val="afd"/>
            </w:pPr>
            <w:r w:rsidRPr="00D66274">
              <w:t>130,02</w:t>
            </w:r>
          </w:p>
        </w:tc>
        <w:tc>
          <w:tcPr>
            <w:tcW w:w="501" w:type="pct"/>
            <w:tcBorders>
              <w:top w:val="nil"/>
              <w:left w:val="nil"/>
              <w:bottom w:val="single" w:sz="4" w:space="0" w:color="auto"/>
              <w:right w:val="single" w:sz="4" w:space="0" w:color="auto"/>
            </w:tcBorders>
            <w:shd w:val="clear" w:color="auto" w:fill="auto"/>
            <w:vAlign w:val="center"/>
            <w:hideMark/>
          </w:tcPr>
          <w:p w14:paraId="2A219F23" w14:textId="77777777" w:rsidR="0088503C" w:rsidRPr="00D66274" w:rsidRDefault="0088503C" w:rsidP="00A5440D">
            <w:pPr>
              <w:pStyle w:val="afd"/>
            </w:pPr>
            <w:r w:rsidRPr="00D66274">
              <w:t>128,07</w:t>
            </w:r>
          </w:p>
        </w:tc>
        <w:tc>
          <w:tcPr>
            <w:tcW w:w="500" w:type="pct"/>
            <w:tcBorders>
              <w:top w:val="nil"/>
              <w:left w:val="nil"/>
              <w:bottom w:val="single" w:sz="4" w:space="0" w:color="auto"/>
              <w:right w:val="single" w:sz="4" w:space="0" w:color="auto"/>
            </w:tcBorders>
            <w:shd w:val="clear" w:color="auto" w:fill="auto"/>
            <w:vAlign w:val="center"/>
            <w:hideMark/>
          </w:tcPr>
          <w:p w14:paraId="66E2CAC5" w14:textId="77777777" w:rsidR="0088503C" w:rsidRPr="00D66274" w:rsidRDefault="0088503C" w:rsidP="00A5440D">
            <w:pPr>
              <w:pStyle w:val="afd"/>
            </w:pPr>
            <w:r w:rsidRPr="00D66274">
              <w:t>128,24</w:t>
            </w:r>
          </w:p>
        </w:tc>
        <w:tc>
          <w:tcPr>
            <w:tcW w:w="501" w:type="pct"/>
            <w:tcBorders>
              <w:top w:val="nil"/>
              <w:left w:val="nil"/>
              <w:bottom w:val="single" w:sz="4" w:space="0" w:color="auto"/>
              <w:right w:val="single" w:sz="4" w:space="0" w:color="auto"/>
            </w:tcBorders>
            <w:shd w:val="clear" w:color="auto" w:fill="auto"/>
            <w:vAlign w:val="center"/>
            <w:hideMark/>
          </w:tcPr>
          <w:p w14:paraId="2589C53B" w14:textId="77777777" w:rsidR="0088503C" w:rsidRPr="00D66274" w:rsidRDefault="0088503C" w:rsidP="00A5440D">
            <w:pPr>
              <w:pStyle w:val="afd"/>
            </w:pPr>
            <w:r w:rsidRPr="00D66274">
              <w:t>128,49</w:t>
            </w:r>
          </w:p>
        </w:tc>
        <w:tc>
          <w:tcPr>
            <w:tcW w:w="501" w:type="pct"/>
            <w:tcBorders>
              <w:top w:val="nil"/>
              <w:left w:val="nil"/>
              <w:bottom w:val="single" w:sz="4" w:space="0" w:color="auto"/>
              <w:right w:val="single" w:sz="4" w:space="0" w:color="auto"/>
            </w:tcBorders>
            <w:shd w:val="clear" w:color="auto" w:fill="auto"/>
            <w:vAlign w:val="center"/>
            <w:hideMark/>
          </w:tcPr>
          <w:p w14:paraId="31601DDC" w14:textId="77777777" w:rsidR="0088503C" w:rsidRPr="00D66274" w:rsidRDefault="0088503C" w:rsidP="00A5440D">
            <w:pPr>
              <w:pStyle w:val="afd"/>
            </w:pPr>
            <w:r w:rsidRPr="00D66274">
              <w:t>128,95</w:t>
            </w:r>
          </w:p>
        </w:tc>
        <w:tc>
          <w:tcPr>
            <w:tcW w:w="501" w:type="pct"/>
            <w:tcBorders>
              <w:top w:val="nil"/>
              <w:left w:val="nil"/>
              <w:bottom w:val="single" w:sz="4" w:space="0" w:color="auto"/>
              <w:right w:val="single" w:sz="4" w:space="0" w:color="auto"/>
            </w:tcBorders>
            <w:shd w:val="clear" w:color="auto" w:fill="auto"/>
            <w:vAlign w:val="center"/>
            <w:hideMark/>
          </w:tcPr>
          <w:p w14:paraId="4F6647F4" w14:textId="77777777" w:rsidR="0088503C" w:rsidRPr="00D66274" w:rsidRDefault="0088503C" w:rsidP="00A5440D">
            <w:pPr>
              <w:pStyle w:val="afd"/>
            </w:pPr>
            <w:r w:rsidRPr="00D66274">
              <w:t>129,28</w:t>
            </w:r>
          </w:p>
        </w:tc>
      </w:tr>
    </w:tbl>
    <w:p w14:paraId="5D7D03DC" w14:textId="77777777" w:rsidR="004350B3" w:rsidRPr="00D66274" w:rsidRDefault="004350B3" w:rsidP="004350B3">
      <w:pPr>
        <w:pStyle w:val="aff3"/>
      </w:pPr>
    </w:p>
    <w:p w14:paraId="388F0F88" w14:textId="3964629C" w:rsidR="00A15C14" w:rsidRPr="00D66274" w:rsidRDefault="004350B3" w:rsidP="004350B3">
      <w:pPr>
        <w:pStyle w:val="af5"/>
        <w:rPr>
          <w:rStyle w:val="afff0"/>
        </w:rPr>
      </w:pPr>
      <w:bookmarkStart w:id="35" w:name="_Toc141200262"/>
      <w:r w:rsidRPr="00D66274">
        <w:t xml:space="preserve">Таблица </w:t>
      </w:r>
      <w:r w:rsidR="0082750C">
        <w:fldChar w:fldCharType="begin"/>
      </w:r>
      <w:r w:rsidR="0082750C">
        <w:instrText xml:space="preserve"> SEQ Таблица \* ARABIC </w:instrText>
      </w:r>
      <w:r w:rsidR="0082750C">
        <w:fldChar w:fldCharType="separate"/>
      </w:r>
      <w:r w:rsidR="0082750C">
        <w:rPr>
          <w:noProof/>
        </w:rPr>
        <w:t>2</w:t>
      </w:r>
      <w:r w:rsidR="0082750C">
        <w:rPr>
          <w:noProof/>
        </w:rPr>
        <w:fldChar w:fldCharType="end"/>
      </w:r>
      <w:r w:rsidR="005B2EB2" w:rsidRPr="00D66274">
        <w:rPr>
          <w:noProof/>
        </w:rPr>
        <w:t>. Массовый выбор оксида азота</w:t>
      </w:r>
      <w:bookmarkEnd w:id="35"/>
    </w:p>
    <w:tbl>
      <w:tblPr>
        <w:tblW w:w="5000" w:type="pct"/>
        <w:tblLook w:val="04A0" w:firstRow="1" w:lastRow="0" w:firstColumn="1" w:lastColumn="0" w:noHBand="0" w:noVBand="1"/>
      </w:tblPr>
      <w:tblGrid>
        <w:gridCol w:w="586"/>
        <w:gridCol w:w="2165"/>
        <w:gridCol w:w="894"/>
        <w:gridCol w:w="1033"/>
        <w:gridCol w:w="1035"/>
        <w:gridCol w:w="1033"/>
        <w:gridCol w:w="1035"/>
        <w:gridCol w:w="1033"/>
        <w:gridCol w:w="1039"/>
      </w:tblGrid>
      <w:tr w:rsidR="0088503C" w:rsidRPr="00D66274" w14:paraId="10D1AA57" w14:textId="77777777" w:rsidTr="00A5440D">
        <w:trPr>
          <w:trHeight w:val="300"/>
        </w:trPr>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277A5D" w14:textId="77777777" w:rsidR="0088503C" w:rsidRPr="00D66274" w:rsidRDefault="0088503C" w:rsidP="00A5440D">
            <w:pPr>
              <w:pStyle w:val="afd"/>
            </w:pPr>
            <w:r w:rsidRPr="00D66274">
              <w:t>№ п/п</w:t>
            </w:r>
          </w:p>
        </w:tc>
        <w:tc>
          <w:tcPr>
            <w:tcW w:w="10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8E1016" w14:textId="77777777" w:rsidR="0088503C" w:rsidRPr="00D66274" w:rsidRDefault="0088503C" w:rsidP="00A5440D">
            <w:pPr>
              <w:pStyle w:val="afd"/>
            </w:pPr>
            <w:r w:rsidRPr="00D66274">
              <w:t>Наименование источника теплоснабжения</w:t>
            </w:r>
          </w:p>
        </w:tc>
        <w:tc>
          <w:tcPr>
            <w:tcW w:w="3602" w:type="pct"/>
            <w:gridSpan w:val="7"/>
            <w:tcBorders>
              <w:top w:val="single" w:sz="4" w:space="0" w:color="auto"/>
              <w:left w:val="nil"/>
              <w:bottom w:val="single" w:sz="4" w:space="0" w:color="auto"/>
              <w:right w:val="single" w:sz="4" w:space="0" w:color="auto"/>
            </w:tcBorders>
            <w:shd w:val="clear" w:color="auto" w:fill="auto"/>
            <w:vAlign w:val="center"/>
            <w:hideMark/>
          </w:tcPr>
          <w:p w14:paraId="1C0BEEB7" w14:textId="77777777" w:rsidR="0088503C" w:rsidRPr="00D66274" w:rsidRDefault="0088503C" w:rsidP="00A5440D">
            <w:pPr>
              <w:pStyle w:val="afd"/>
            </w:pPr>
            <w:r w:rsidRPr="00D66274">
              <w:t>Азота оксид. Массовый выброс, г/с</w:t>
            </w:r>
          </w:p>
        </w:tc>
      </w:tr>
      <w:tr w:rsidR="0088503C" w:rsidRPr="00D66274" w14:paraId="55FF0745" w14:textId="77777777" w:rsidTr="00A5440D">
        <w:trPr>
          <w:trHeight w:val="480"/>
        </w:trPr>
        <w:tc>
          <w:tcPr>
            <w:tcW w:w="298" w:type="pct"/>
            <w:vMerge/>
            <w:tcBorders>
              <w:top w:val="single" w:sz="4" w:space="0" w:color="auto"/>
              <w:left w:val="single" w:sz="4" w:space="0" w:color="auto"/>
              <w:bottom w:val="single" w:sz="4" w:space="0" w:color="auto"/>
              <w:right w:val="single" w:sz="4" w:space="0" w:color="auto"/>
            </w:tcBorders>
            <w:vAlign w:val="center"/>
            <w:hideMark/>
          </w:tcPr>
          <w:p w14:paraId="56808680" w14:textId="77777777" w:rsidR="0088503C" w:rsidRPr="00D66274" w:rsidRDefault="0088503C" w:rsidP="00A5440D">
            <w:pPr>
              <w:pStyle w:val="afd"/>
            </w:pPr>
          </w:p>
        </w:tc>
        <w:tc>
          <w:tcPr>
            <w:tcW w:w="1099" w:type="pct"/>
            <w:vMerge/>
            <w:tcBorders>
              <w:top w:val="single" w:sz="4" w:space="0" w:color="auto"/>
              <w:left w:val="single" w:sz="4" w:space="0" w:color="auto"/>
              <w:bottom w:val="single" w:sz="4" w:space="0" w:color="auto"/>
              <w:right w:val="single" w:sz="4" w:space="0" w:color="auto"/>
            </w:tcBorders>
            <w:vAlign w:val="center"/>
            <w:hideMark/>
          </w:tcPr>
          <w:p w14:paraId="1BB4AD80" w14:textId="77777777" w:rsidR="0088503C" w:rsidRPr="00D66274" w:rsidRDefault="0088503C" w:rsidP="00A5440D">
            <w:pPr>
              <w:pStyle w:val="afd"/>
            </w:pPr>
          </w:p>
        </w:tc>
        <w:tc>
          <w:tcPr>
            <w:tcW w:w="454" w:type="pct"/>
            <w:tcBorders>
              <w:top w:val="nil"/>
              <w:left w:val="nil"/>
              <w:bottom w:val="single" w:sz="4" w:space="0" w:color="auto"/>
              <w:right w:val="single" w:sz="4" w:space="0" w:color="auto"/>
            </w:tcBorders>
            <w:shd w:val="clear" w:color="auto" w:fill="auto"/>
            <w:vAlign w:val="center"/>
            <w:hideMark/>
          </w:tcPr>
          <w:p w14:paraId="7D70C889" w14:textId="77777777" w:rsidR="0088503C" w:rsidRPr="00D66274" w:rsidRDefault="0088503C" w:rsidP="00A5440D">
            <w:pPr>
              <w:pStyle w:val="afd"/>
            </w:pPr>
            <w:r w:rsidRPr="00D66274">
              <w:t>2022</w:t>
            </w:r>
          </w:p>
        </w:tc>
        <w:tc>
          <w:tcPr>
            <w:tcW w:w="524" w:type="pct"/>
            <w:tcBorders>
              <w:top w:val="nil"/>
              <w:left w:val="nil"/>
              <w:bottom w:val="single" w:sz="4" w:space="0" w:color="auto"/>
              <w:right w:val="single" w:sz="4" w:space="0" w:color="auto"/>
            </w:tcBorders>
            <w:shd w:val="clear" w:color="auto" w:fill="auto"/>
            <w:vAlign w:val="center"/>
            <w:hideMark/>
          </w:tcPr>
          <w:p w14:paraId="6ACA2315" w14:textId="77777777" w:rsidR="0088503C" w:rsidRPr="00D66274" w:rsidRDefault="0088503C" w:rsidP="00A5440D">
            <w:pPr>
              <w:pStyle w:val="afd"/>
            </w:pPr>
            <w:r w:rsidRPr="00D66274">
              <w:t>2023</w:t>
            </w:r>
          </w:p>
        </w:tc>
        <w:tc>
          <w:tcPr>
            <w:tcW w:w="525" w:type="pct"/>
            <w:tcBorders>
              <w:top w:val="nil"/>
              <w:left w:val="nil"/>
              <w:bottom w:val="single" w:sz="4" w:space="0" w:color="auto"/>
              <w:right w:val="single" w:sz="4" w:space="0" w:color="auto"/>
            </w:tcBorders>
            <w:shd w:val="clear" w:color="auto" w:fill="auto"/>
            <w:vAlign w:val="center"/>
            <w:hideMark/>
          </w:tcPr>
          <w:p w14:paraId="67B0CB72" w14:textId="77777777" w:rsidR="0088503C" w:rsidRPr="00D66274" w:rsidRDefault="0088503C" w:rsidP="00A5440D">
            <w:pPr>
              <w:pStyle w:val="afd"/>
            </w:pPr>
            <w:r w:rsidRPr="00D66274">
              <w:t>2024</w:t>
            </w:r>
          </w:p>
        </w:tc>
        <w:tc>
          <w:tcPr>
            <w:tcW w:w="524" w:type="pct"/>
            <w:tcBorders>
              <w:top w:val="nil"/>
              <w:left w:val="nil"/>
              <w:bottom w:val="single" w:sz="4" w:space="0" w:color="auto"/>
              <w:right w:val="single" w:sz="4" w:space="0" w:color="auto"/>
            </w:tcBorders>
            <w:shd w:val="clear" w:color="auto" w:fill="auto"/>
            <w:vAlign w:val="center"/>
            <w:hideMark/>
          </w:tcPr>
          <w:p w14:paraId="0479C722" w14:textId="77777777" w:rsidR="0088503C" w:rsidRPr="00D66274" w:rsidRDefault="0088503C" w:rsidP="00A5440D">
            <w:pPr>
              <w:pStyle w:val="afd"/>
            </w:pPr>
            <w:r w:rsidRPr="00D66274">
              <w:t>2025</w:t>
            </w:r>
          </w:p>
        </w:tc>
        <w:tc>
          <w:tcPr>
            <w:tcW w:w="525" w:type="pct"/>
            <w:tcBorders>
              <w:top w:val="nil"/>
              <w:left w:val="nil"/>
              <w:bottom w:val="single" w:sz="4" w:space="0" w:color="auto"/>
              <w:right w:val="single" w:sz="4" w:space="0" w:color="auto"/>
            </w:tcBorders>
            <w:shd w:val="clear" w:color="auto" w:fill="auto"/>
            <w:vAlign w:val="center"/>
            <w:hideMark/>
          </w:tcPr>
          <w:p w14:paraId="4ED91A59" w14:textId="77777777" w:rsidR="0088503C" w:rsidRPr="00D66274" w:rsidRDefault="0088503C" w:rsidP="00A5440D">
            <w:pPr>
              <w:pStyle w:val="afd"/>
            </w:pPr>
            <w:r w:rsidRPr="00D66274">
              <w:t>2026</w:t>
            </w:r>
          </w:p>
        </w:tc>
        <w:tc>
          <w:tcPr>
            <w:tcW w:w="524" w:type="pct"/>
            <w:tcBorders>
              <w:top w:val="nil"/>
              <w:left w:val="nil"/>
              <w:bottom w:val="single" w:sz="4" w:space="0" w:color="auto"/>
              <w:right w:val="single" w:sz="4" w:space="0" w:color="auto"/>
            </w:tcBorders>
            <w:shd w:val="clear" w:color="auto" w:fill="auto"/>
            <w:vAlign w:val="center"/>
            <w:hideMark/>
          </w:tcPr>
          <w:p w14:paraId="79D4AE9B" w14:textId="77777777" w:rsidR="0088503C" w:rsidRPr="00D66274" w:rsidRDefault="0088503C" w:rsidP="00A5440D">
            <w:pPr>
              <w:pStyle w:val="afd"/>
            </w:pPr>
            <w:r w:rsidRPr="00D66274">
              <w:t>2027</w:t>
            </w:r>
          </w:p>
        </w:tc>
        <w:tc>
          <w:tcPr>
            <w:tcW w:w="525" w:type="pct"/>
            <w:tcBorders>
              <w:top w:val="nil"/>
              <w:left w:val="nil"/>
              <w:bottom w:val="single" w:sz="4" w:space="0" w:color="auto"/>
              <w:right w:val="single" w:sz="4" w:space="0" w:color="auto"/>
            </w:tcBorders>
            <w:shd w:val="clear" w:color="auto" w:fill="auto"/>
            <w:vAlign w:val="center"/>
            <w:hideMark/>
          </w:tcPr>
          <w:p w14:paraId="6F3B6E30" w14:textId="77777777" w:rsidR="0088503C" w:rsidRPr="00D66274" w:rsidRDefault="0088503C" w:rsidP="00A5440D">
            <w:pPr>
              <w:pStyle w:val="afd"/>
            </w:pPr>
            <w:r w:rsidRPr="00D66274">
              <w:t>2028</w:t>
            </w:r>
          </w:p>
        </w:tc>
      </w:tr>
      <w:tr w:rsidR="0088503C" w:rsidRPr="00D66274" w14:paraId="6BFAEFBE" w14:textId="77777777" w:rsidTr="0088503C">
        <w:trPr>
          <w:trHeight w:val="300"/>
        </w:trPr>
        <w:tc>
          <w:tcPr>
            <w:tcW w:w="5000" w:type="pct"/>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33C6C832" w14:textId="77777777" w:rsidR="0088503C" w:rsidRPr="00D66274" w:rsidRDefault="0088503C" w:rsidP="00A5440D">
            <w:pPr>
              <w:pStyle w:val="afd"/>
            </w:pPr>
            <w:r w:rsidRPr="00D66274">
              <w:t>Филиал "Саратовский" ПАО "Т Плюс" Балаковская ТЭЦ-4</w:t>
            </w:r>
          </w:p>
        </w:tc>
      </w:tr>
      <w:tr w:rsidR="0088503C" w:rsidRPr="00D66274" w14:paraId="7D089194" w14:textId="77777777" w:rsidTr="00A5440D">
        <w:trPr>
          <w:trHeight w:val="300"/>
        </w:trPr>
        <w:tc>
          <w:tcPr>
            <w:tcW w:w="298" w:type="pct"/>
            <w:tcBorders>
              <w:top w:val="nil"/>
              <w:left w:val="single" w:sz="4" w:space="0" w:color="auto"/>
              <w:bottom w:val="single" w:sz="4" w:space="0" w:color="auto"/>
              <w:right w:val="single" w:sz="4" w:space="0" w:color="auto"/>
            </w:tcBorders>
            <w:shd w:val="clear" w:color="auto" w:fill="auto"/>
            <w:vAlign w:val="center"/>
            <w:hideMark/>
          </w:tcPr>
          <w:p w14:paraId="14CC341A" w14:textId="77777777" w:rsidR="0088503C" w:rsidRPr="00D66274" w:rsidRDefault="0088503C" w:rsidP="00A5440D">
            <w:pPr>
              <w:pStyle w:val="afd"/>
            </w:pPr>
            <w:r w:rsidRPr="00D66274">
              <w:t>1</w:t>
            </w:r>
          </w:p>
        </w:tc>
        <w:tc>
          <w:tcPr>
            <w:tcW w:w="1099" w:type="pct"/>
            <w:tcBorders>
              <w:top w:val="nil"/>
              <w:left w:val="nil"/>
              <w:bottom w:val="single" w:sz="4" w:space="0" w:color="auto"/>
              <w:right w:val="single" w:sz="4" w:space="0" w:color="auto"/>
            </w:tcBorders>
            <w:shd w:val="clear" w:color="auto" w:fill="auto"/>
            <w:vAlign w:val="bottom"/>
            <w:hideMark/>
          </w:tcPr>
          <w:p w14:paraId="78F78875" w14:textId="77777777" w:rsidR="0088503C" w:rsidRPr="00D66274" w:rsidRDefault="0088503C" w:rsidP="00A5440D">
            <w:pPr>
              <w:pStyle w:val="afd"/>
            </w:pPr>
            <w:r w:rsidRPr="00D66274">
              <w:t>Дымовая труба №1</w:t>
            </w:r>
          </w:p>
        </w:tc>
        <w:tc>
          <w:tcPr>
            <w:tcW w:w="454" w:type="pct"/>
            <w:tcBorders>
              <w:top w:val="nil"/>
              <w:left w:val="nil"/>
              <w:bottom w:val="single" w:sz="4" w:space="0" w:color="auto"/>
              <w:right w:val="single" w:sz="4" w:space="0" w:color="auto"/>
            </w:tcBorders>
            <w:shd w:val="clear" w:color="auto" w:fill="auto"/>
            <w:vAlign w:val="center"/>
            <w:hideMark/>
          </w:tcPr>
          <w:p w14:paraId="4B3AE77D" w14:textId="77777777" w:rsidR="0088503C" w:rsidRPr="00D66274" w:rsidRDefault="0088503C" w:rsidP="00A5440D">
            <w:pPr>
              <w:pStyle w:val="afd"/>
            </w:pPr>
            <w:r w:rsidRPr="00D66274">
              <w:t>10,93</w:t>
            </w:r>
          </w:p>
        </w:tc>
        <w:tc>
          <w:tcPr>
            <w:tcW w:w="524" w:type="pct"/>
            <w:tcBorders>
              <w:top w:val="nil"/>
              <w:left w:val="nil"/>
              <w:bottom w:val="single" w:sz="4" w:space="0" w:color="auto"/>
              <w:right w:val="single" w:sz="4" w:space="0" w:color="auto"/>
            </w:tcBorders>
            <w:shd w:val="clear" w:color="auto" w:fill="auto"/>
            <w:vAlign w:val="center"/>
            <w:hideMark/>
          </w:tcPr>
          <w:p w14:paraId="2DCF9156" w14:textId="77777777" w:rsidR="0088503C" w:rsidRPr="00D66274" w:rsidRDefault="0088503C" w:rsidP="00A5440D">
            <w:pPr>
              <w:pStyle w:val="afd"/>
            </w:pPr>
            <w:r w:rsidRPr="00D66274">
              <w:t>11,09</w:t>
            </w:r>
          </w:p>
        </w:tc>
        <w:tc>
          <w:tcPr>
            <w:tcW w:w="525" w:type="pct"/>
            <w:tcBorders>
              <w:top w:val="nil"/>
              <w:left w:val="nil"/>
              <w:bottom w:val="single" w:sz="4" w:space="0" w:color="auto"/>
              <w:right w:val="single" w:sz="4" w:space="0" w:color="auto"/>
            </w:tcBorders>
            <w:shd w:val="clear" w:color="auto" w:fill="auto"/>
            <w:vAlign w:val="center"/>
            <w:hideMark/>
          </w:tcPr>
          <w:p w14:paraId="0F074B70" w14:textId="77777777" w:rsidR="0088503C" w:rsidRPr="00D66274" w:rsidRDefault="0088503C" w:rsidP="00A5440D">
            <w:pPr>
              <w:pStyle w:val="afd"/>
            </w:pPr>
            <w:r w:rsidRPr="00D66274">
              <w:t>10,93</w:t>
            </w:r>
          </w:p>
        </w:tc>
        <w:tc>
          <w:tcPr>
            <w:tcW w:w="524" w:type="pct"/>
            <w:tcBorders>
              <w:top w:val="nil"/>
              <w:left w:val="nil"/>
              <w:bottom w:val="single" w:sz="4" w:space="0" w:color="auto"/>
              <w:right w:val="single" w:sz="4" w:space="0" w:color="auto"/>
            </w:tcBorders>
            <w:shd w:val="clear" w:color="auto" w:fill="auto"/>
            <w:vAlign w:val="center"/>
            <w:hideMark/>
          </w:tcPr>
          <w:p w14:paraId="25E5CE32" w14:textId="77777777" w:rsidR="0088503C" w:rsidRPr="00D66274" w:rsidRDefault="0088503C" w:rsidP="00A5440D">
            <w:pPr>
              <w:pStyle w:val="afd"/>
            </w:pPr>
            <w:r w:rsidRPr="00D66274">
              <w:t>10,94</w:t>
            </w:r>
          </w:p>
        </w:tc>
        <w:tc>
          <w:tcPr>
            <w:tcW w:w="525" w:type="pct"/>
            <w:tcBorders>
              <w:top w:val="nil"/>
              <w:left w:val="nil"/>
              <w:bottom w:val="single" w:sz="4" w:space="0" w:color="auto"/>
              <w:right w:val="single" w:sz="4" w:space="0" w:color="auto"/>
            </w:tcBorders>
            <w:shd w:val="clear" w:color="auto" w:fill="auto"/>
            <w:vAlign w:val="center"/>
            <w:hideMark/>
          </w:tcPr>
          <w:p w14:paraId="7C242B14" w14:textId="77777777" w:rsidR="0088503C" w:rsidRPr="00D66274" w:rsidRDefault="0088503C" w:rsidP="00A5440D">
            <w:pPr>
              <w:pStyle w:val="afd"/>
            </w:pPr>
            <w:r w:rsidRPr="00D66274">
              <w:t>10,96</w:t>
            </w:r>
          </w:p>
        </w:tc>
        <w:tc>
          <w:tcPr>
            <w:tcW w:w="524" w:type="pct"/>
            <w:tcBorders>
              <w:top w:val="nil"/>
              <w:left w:val="nil"/>
              <w:bottom w:val="single" w:sz="4" w:space="0" w:color="auto"/>
              <w:right w:val="single" w:sz="4" w:space="0" w:color="auto"/>
            </w:tcBorders>
            <w:shd w:val="clear" w:color="auto" w:fill="auto"/>
            <w:vAlign w:val="center"/>
            <w:hideMark/>
          </w:tcPr>
          <w:p w14:paraId="12959315" w14:textId="77777777" w:rsidR="0088503C" w:rsidRPr="00D66274" w:rsidRDefault="0088503C" w:rsidP="00A5440D">
            <w:pPr>
              <w:pStyle w:val="afd"/>
            </w:pPr>
            <w:r w:rsidRPr="00D66274">
              <w:t>11,00</w:t>
            </w:r>
          </w:p>
        </w:tc>
        <w:tc>
          <w:tcPr>
            <w:tcW w:w="525" w:type="pct"/>
            <w:tcBorders>
              <w:top w:val="nil"/>
              <w:left w:val="nil"/>
              <w:bottom w:val="single" w:sz="4" w:space="0" w:color="auto"/>
              <w:right w:val="single" w:sz="4" w:space="0" w:color="auto"/>
            </w:tcBorders>
            <w:shd w:val="clear" w:color="auto" w:fill="auto"/>
            <w:vAlign w:val="center"/>
            <w:hideMark/>
          </w:tcPr>
          <w:p w14:paraId="0F384700" w14:textId="77777777" w:rsidR="0088503C" w:rsidRPr="00D66274" w:rsidRDefault="0088503C" w:rsidP="00A5440D">
            <w:pPr>
              <w:pStyle w:val="afd"/>
            </w:pPr>
            <w:r w:rsidRPr="00D66274">
              <w:t>11,03</w:t>
            </w:r>
          </w:p>
        </w:tc>
      </w:tr>
      <w:tr w:rsidR="0088503C" w:rsidRPr="00D66274" w14:paraId="2B6BD772" w14:textId="77777777" w:rsidTr="00A5440D">
        <w:trPr>
          <w:trHeight w:val="300"/>
        </w:trPr>
        <w:tc>
          <w:tcPr>
            <w:tcW w:w="298" w:type="pct"/>
            <w:tcBorders>
              <w:top w:val="nil"/>
              <w:left w:val="single" w:sz="4" w:space="0" w:color="auto"/>
              <w:bottom w:val="single" w:sz="4" w:space="0" w:color="auto"/>
              <w:right w:val="single" w:sz="4" w:space="0" w:color="auto"/>
            </w:tcBorders>
            <w:shd w:val="clear" w:color="auto" w:fill="auto"/>
            <w:vAlign w:val="center"/>
            <w:hideMark/>
          </w:tcPr>
          <w:p w14:paraId="4CC5DF03" w14:textId="77777777" w:rsidR="0088503C" w:rsidRPr="00D66274" w:rsidRDefault="0088503C" w:rsidP="00A5440D">
            <w:pPr>
              <w:pStyle w:val="afd"/>
            </w:pPr>
            <w:r w:rsidRPr="00D66274">
              <w:t>2</w:t>
            </w:r>
          </w:p>
        </w:tc>
        <w:tc>
          <w:tcPr>
            <w:tcW w:w="1099" w:type="pct"/>
            <w:tcBorders>
              <w:top w:val="nil"/>
              <w:left w:val="nil"/>
              <w:bottom w:val="single" w:sz="4" w:space="0" w:color="auto"/>
              <w:right w:val="single" w:sz="4" w:space="0" w:color="auto"/>
            </w:tcBorders>
            <w:shd w:val="clear" w:color="auto" w:fill="auto"/>
            <w:vAlign w:val="bottom"/>
            <w:hideMark/>
          </w:tcPr>
          <w:p w14:paraId="5E0966DB" w14:textId="77777777" w:rsidR="0088503C" w:rsidRPr="00D66274" w:rsidRDefault="0088503C" w:rsidP="00A5440D">
            <w:pPr>
              <w:pStyle w:val="afd"/>
            </w:pPr>
            <w:r w:rsidRPr="00D66274">
              <w:t>Дымовая труба №2</w:t>
            </w:r>
          </w:p>
        </w:tc>
        <w:tc>
          <w:tcPr>
            <w:tcW w:w="454" w:type="pct"/>
            <w:tcBorders>
              <w:top w:val="nil"/>
              <w:left w:val="nil"/>
              <w:bottom w:val="single" w:sz="4" w:space="0" w:color="auto"/>
              <w:right w:val="single" w:sz="4" w:space="0" w:color="auto"/>
            </w:tcBorders>
            <w:shd w:val="clear" w:color="auto" w:fill="auto"/>
            <w:vAlign w:val="center"/>
            <w:hideMark/>
          </w:tcPr>
          <w:p w14:paraId="29BBC790" w14:textId="77777777" w:rsidR="0088503C" w:rsidRPr="00D66274" w:rsidRDefault="0088503C" w:rsidP="00A5440D">
            <w:pPr>
              <w:pStyle w:val="afd"/>
            </w:pPr>
            <w:r w:rsidRPr="00D66274">
              <w:t>20,81</w:t>
            </w:r>
          </w:p>
        </w:tc>
        <w:tc>
          <w:tcPr>
            <w:tcW w:w="524" w:type="pct"/>
            <w:tcBorders>
              <w:top w:val="nil"/>
              <w:left w:val="nil"/>
              <w:bottom w:val="single" w:sz="4" w:space="0" w:color="auto"/>
              <w:right w:val="single" w:sz="4" w:space="0" w:color="auto"/>
            </w:tcBorders>
            <w:shd w:val="clear" w:color="auto" w:fill="auto"/>
            <w:vAlign w:val="center"/>
            <w:hideMark/>
          </w:tcPr>
          <w:p w14:paraId="23E39749" w14:textId="77777777" w:rsidR="0088503C" w:rsidRPr="00D66274" w:rsidRDefault="0088503C" w:rsidP="00A5440D">
            <w:pPr>
              <w:pStyle w:val="afd"/>
            </w:pPr>
            <w:r w:rsidRPr="00D66274">
              <w:t>21,12</w:t>
            </w:r>
          </w:p>
        </w:tc>
        <w:tc>
          <w:tcPr>
            <w:tcW w:w="525" w:type="pct"/>
            <w:tcBorders>
              <w:top w:val="nil"/>
              <w:left w:val="nil"/>
              <w:bottom w:val="single" w:sz="4" w:space="0" w:color="auto"/>
              <w:right w:val="single" w:sz="4" w:space="0" w:color="auto"/>
            </w:tcBorders>
            <w:shd w:val="clear" w:color="auto" w:fill="auto"/>
            <w:vAlign w:val="center"/>
            <w:hideMark/>
          </w:tcPr>
          <w:p w14:paraId="6D2F994B" w14:textId="77777777" w:rsidR="0088503C" w:rsidRPr="00D66274" w:rsidRDefault="0088503C" w:rsidP="00A5440D">
            <w:pPr>
              <w:pStyle w:val="afd"/>
            </w:pPr>
            <w:r w:rsidRPr="00D66274">
              <w:t>20,80</w:t>
            </w:r>
          </w:p>
        </w:tc>
        <w:tc>
          <w:tcPr>
            <w:tcW w:w="524" w:type="pct"/>
            <w:tcBorders>
              <w:top w:val="nil"/>
              <w:left w:val="nil"/>
              <w:bottom w:val="single" w:sz="4" w:space="0" w:color="auto"/>
              <w:right w:val="single" w:sz="4" w:space="0" w:color="auto"/>
            </w:tcBorders>
            <w:shd w:val="clear" w:color="auto" w:fill="auto"/>
            <w:vAlign w:val="center"/>
            <w:hideMark/>
          </w:tcPr>
          <w:p w14:paraId="5618C0EA" w14:textId="77777777" w:rsidR="0088503C" w:rsidRPr="00D66274" w:rsidRDefault="0088503C" w:rsidP="00A5440D">
            <w:pPr>
              <w:pStyle w:val="afd"/>
            </w:pPr>
            <w:r w:rsidRPr="00D66274">
              <w:t>20,83</w:t>
            </w:r>
          </w:p>
        </w:tc>
        <w:tc>
          <w:tcPr>
            <w:tcW w:w="525" w:type="pct"/>
            <w:tcBorders>
              <w:top w:val="nil"/>
              <w:left w:val="nil"/>
              <w:bottom w:val="single" w:sz="4" w:space="0" w:color="auto"/>
              <w:right w:val="single" w:sz="4" w:space="0" w:color="auto"/>
            </w:tcBorders>
            <w:shd w:val="clear" w:color="auto" w:fill="auto"/>
            <w:vAlign w:val="center"/>
            <w:hideMark/>
          </w:tcPr>
          <w:p w14:paraId="0EADB5CA" w14:textId="77777777" w:rsidR="0088503C" w:rsidRPr="00D66274" w:rsidRDefault="0088503C" w:rsidP="00A5440D">
            <w:pPr>
              <w:pStyle w:val="afd"/>
            </w:pPr>
            <w:r w:rsidRPr="00D66274">
              <w:t>20,87</w:t>
            </w:r>
          </w:p>
        </w:tc>
        <w:tc>
          <w:tcPr>
            <w:tcW w:w="524" w:type="pct"/>
            <w:tcBorders>
              <w:top w:val="nil"/>
              <w:left w:val="nil"/>
              <w:bottom w:val="single" w:sz="4" w:space="0" w:color="auto"/>
              <w:right w:val="single" w:sz="4" w:space="0" w:color="auto"/>
            </w:tcBorders>
            <w:shd w:val="clear" w:color="auto" w:fill="auto"/>
            <w:vAlign w:val="center"/>
            <w:hideMark/>
          </w:tcPr>
          <w:p w14:paraId="3923C59F" w14:textId="77777777" w:rsidR="0088503C" w:rsidRPr="00D66274" w:rsidRDefault="0088503C" w:rsidP="00A5440D">
            <w:pPr>
              <w:pStyle w:val="afd"/>
            </w:pPr>
            <w:r w:rsidRPr="00D66274">
              <w:t>20,95</w:t>
            </w:r>
          </w:p>
        </w:tc>
        <w:tc>
          <w:tcPr>
            <w:tcW w:w="525" w:type="pct"/>
            <w:tcBorders>
              <w:top w:val="nil"/>
              <w:left w:val="nil"/>
              <w:bottom w:val="single" w:sz="4" w:space="0" w:color="auto"/>
              <w:right w:val="single" w:sz="4" w:space="0" w:color="auto"/>
            </w:tcBorders>
            <w:shd w:val="clear" w:color="auto" w:fill="auto"/>
            <w:vAlign w:val="center"/>
            <w:hideMark/>
          </w:tcPr>
          <w:p w14:paraId="2C614A4B" w14:textId="77777777" w:rsidR="0088503C" w:rsidRPr="00D66274" w:rsidRDefault="0088503C" w:rsidP="00A5440D">
            <w:pPr>
              <w:pStyle w:val="afd"/>
            </w:pPr>
            <w:r w:rsidRPr="00D66274">
              <w:t>21,00</w:t>
            </w:r>
          </w:p>
        </w:tc>
      </w:tr>
    </w:tbl>
    <w:p w14:paraId="0D32BD43" w14:textId="77777777" w:rsidR="004350B3" w:rsidRPr="00D66274" w:rsidRDefault="004350B3" w:rsidP="004350B3">
      <w:pPr>
        <w:pStyle w:val="aff3"/>
      </w:pPr>
    </w:p>
    <w:p w14:paraId="269130AA" w14:textId="2C3B2C64" w:rsidR="00A15C14" w:rsidRPr="00D66274" w:rsidRDefault="004350B3" w:rsidP="004350B3">
      <w:pPr>
        <w:pStyle w:val="af5"/>
      </w:pPr>
      <w:bookmarkStart w:id="36" w:name="_Toc141200263"/>
      <w:r w:rsidRPr="00D66274">
        <w:t xml:space="preserve">Таблица </w:t>
      </w:r>
      <w:r w:rsidR="0082750C">
        <w:fldChar w:fldCharType="begin"/>
      </w:r>
      <w:r w:rsidR="0082750C">
        <w:instrText xml:space="preserve"> SEQ Таблица \* ARABIC </w:instrText>
      </w:r>
      <w:r w:rsidR="0082750C">
        <w:fldChar w:fldCharType="separate"/>
      </w:r>
      <w:r w:rsidR="0082750C">
        <w:rPr>
          <w:noProof/>
        </w:rPr>
        <w:t>3</w:t>
      </w:r>
      <w:r w:rsidR="0082750C">
        <w:rPr>
          <w:noProof/>
        </w:rPr>
        <w:fldChar w:fldCharType="end"/>
      </w:r>
      <w:r w:rsidR="005B2EB2" w:rsidRPr="00D66274">
        <w:rPr>
          <w:noProof/>
        </w:rPr>
        <w:t>. Массовый выбор оксида углерода</w:t>
      </w:r>
      <w:bookmarkEnd w:id="36"/>
    </w:p>
    <w:tbl>
      <w:tblPr>
        <w:tblW w:w="5000" w:type="pct"/>
        <w:tblLook w:val="04A0" w:firstRow="1" w:lastRow="0" w:firstColumn="1" w:lastColumn="0" w:noHBand="0" w:noVBand="1"/>
      </w:tblPr>
      <w:tblGrid>
        <w:gridCol w:w="586"/>
        <w:gridCol w:w="2165"/>
        <w:gridCol w:w="894"/>
        <w:gridCol w:w="1033"/>
        <w:gridCol w:w="1035"/>
        <w:gridCol w:w="1033"/>
        <w:gridCol w:w="1035"/>
        <w:gridCol w:w="1033"/>
        <w:gridCol w:w="1039"/>
      </w:tblGrid>
      <w:tr w:rsidR="0088503C" w:rsidRPr="00D66274" w14:paraId="0DCCADD7" w14:textId="77777777" w:rsidTr="00A5440D">
        <w:trPr>
          <w:trHeight w:val="300"/>
        </w:trPr>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3127C6" w14:textId="77777777" w:rsidR="0088503C" w:rsidRPr="00D66274" w:rsidRDefault="0088503C" w:rsidP="00A5440D">
            <w:pPr>
              <w:pStyle w:val="afd"/>
            </w:pPr>
            <w:r w:rsidRPr="00D66274">
              <w:t>№ п/п</w:t>
            </w:r>
          </w:p>
        </w:tc>
        <w:tc>
          <w:tcPr>
            <w:tcW w:w="10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CFA0D0" w14:textId="77777777" w:rsidR="0088503C" w:rsidRPr="00D66274" w:rsidRDefault="0088503C" w:rsidP="00A5440D">
            <w:pPr>
              <w:pStyle w:val="afd"/>
            </w:pPr>
            <w:r w:rsidRPr="00D66274">
              <w:t>Наименование источника теплоснабжения</w:t>
            </w:r>
          </w:p>
        </w:tc>
        <w:tc>
          <w:tcPr>
            <w:tcW w:w="3602" w:type="pct"/>
            <w:gridSpan w:val="7"/>
            <w:tcBorders>
              <w:top w:val="single" w:sz="4" w:space="0" w:color="auto"/>
              <w:left w:val="nil"/>
              <w:bottom w:val="single" w:sz="4" w:space="0" w:color="auto"/>
              <w:right w:val="single" w:sz="4" w:space="0" w:color="auto"/>
            </w:tcBorders>
            <w:shd w:val="clear" w:color="auto" w:fill="auto"/>
            <w:vAlign w:val="center"/>
            <w:hideMark/>
          </w:tcPr>
          <w:p w14:paraId="4C5902C9" w14:textId="77777777" w:rsidR="0088503C" w:rsidRPr="00D66274" w:rsidRDefault="0088503C" w:rsidP="00A5440D">
            <w:pPr>
              <w:pStyle w:val="afd"/>
            </w:pPr>
            <w:r w:rsidRPr="00D66274">
              <w:t xml:space="preserve"> Оксид углерода. Массовый выброс, г/с</w:t>
            </w:r>
          </w:p>
        </w:tc>
      </w:tr>
      <w:tr w:rsidR="0088503C" w:rsidRPr="00D66274" w14:paraId="610C74E3" w14:textId="77777777" w:rsidTr="00A5440D">
        <w:trPr>
          <w:trHeight w:val="480"/>
        </w:trPr>
        <w:tc>
          <w:tcPr>
            <w:tcW w:w="298" w:type="pct"/>
            <w:vMerge/>
            <w:tcBorders>
              <w:top w:val="single" w:sz="4" w:space="0" w:color="auto"/>
              <w:left w:val="single" w:sz="4" w:space="0" w:color="auto"/>
              <w:bottom w:val="single" w:sz="4" w:space="0" w:color="auto"/>
              <w:right w:val="single" w:sz="4" w:space="0" w:color="auto"/>
            </w:tcBorders>
            <w:vAlign w:val="center"/>
            <w:hideMark/>
          </w:tcPr>
          <w:p w14:paraId="0035DC43" w14:textId="77777777" w:rsidR="0088503C" w:rsidRPr="00D66274" w:rsidRDefault="0088503C" w:rsidP="00A5440D">
            <w:pPr>
              <w:pStyle w:val="afd"/>
            </w:pPr>
          </w:p>
        </w:tc>
        <w:tc>
          <w:tcPr>
            <w:tcW w:w="1099" w:type="pct"/>
            <w:vMerge/>
            <w:tcBorders>
              <w:top w:val="single" w:sz="4" w:space="0" w:color="auto"/>
              <w:left w:val="single" w:sz="4" w:space="0" w:color="auto"/>
              <w:bottom w:val="single" w:sz="4" w:space="0" w:color="auto"/>
              <w:right w:val="single" w:sz="4" w:space="0" w:color="auto"/>
            </w:tcBorders>
            <w:vAlign w:val="center"/>
            <w:hideMark/>
          </w:tcPr>
          <w:p w14:paraId="2D4FB0EF" w14:textId="77777777" w:rsidR="0088503C" w:rsidRPr="00D66274" w:rsidRDefault="0088503C" w:rsidP="00A5440D">
            <w:pPr>
              <w:pStyle w:val="afd"/>
            </w:pPr>
          </w:p>
        </w:tc>
        <w:tc>
          <w:tcPr>
            <w:tcW w:w="454" w:type="pct"/>
            <w:tcBorders>
              <w:top w:val="nil"/>
              <w:left w:val="nil"/>
              <w:bottom w:val="single" w:sz="4" w:space="0" w:color="auto"/>
              <w:right w:val="single" w:sz="4" w:space="0" w:color="auto"/>
            </w:tcBorders>
            <w:shd w:val="clear" w:color="auto" w:fill="auto"/>
            <w:vAlign w:val="center"/>
            <w:hideMark/>
          </w:tcPr>
          <w:p w14:paraId="65439C50" w14:textId="77777777" w:rsidR="0088503C" w:rsidRPr="00D66274" w:rsidRDefault="0088503C" w:rsidP="00A5440D">
            <w:pPr>
              <w:pStyle w:val="afd"/>
            </w:pPr>
            <w:r w:rsidRPr="00D66274">
              <w:t>2022</w:t>
            </w:r>
          </w:p>
        </w:tc>
        <w:tc>
          <w:tcPr>
            <w:tcW w:w="524" w:type="pct"/>
            <w:tcBorders>
              <w:top w:val="nil"/>
              <w:left w:val="nil"/>
              <w:bottom w:val="single" w:sz="4" w:space="0" w:color="auto"/>
              <w:right w:val="single" w:sz="4" w:space="0" w:color="auto"/>
            </w:tcBorders>
            <w:shd w:val="clear" w:color="auto" w:fill="auto"/>
            <w:vAlign w:val="center"/>
            <w:hideMark/>
          </w:tcPr>
          <w:p w14:paraId="6DD088F8" w14:textId="77777777" w:rsidR="0088503C" w:rsidRPr="00D66274" w:rsidRDefault="0088503C" w:rsidP="00A5440D">
            <w:pPr>
              <w:pStyle w:val="afd"/>
            </w:pPr>
            <w:r w:rsidRPr="00D66274">
              <w:t>2023</w:t>
            </w:r>
          </w:p>
        </w:tc>
        <w:tc>
          <w:tcPr>
            <w:tcW w:w="525" w:type="pct"/>
            <w:tcBorders>
              <w:top w:val="nil"/>
              <w:left w:val="nil"/>
              <w:bottom w:val="single" w:sz="4" w:space="0" w:color="auto"/>
              <w:right w:val="single" w:sz="4" w:space="0" w:color="auto"/>
            </w:tcBorders>
            <w:shd w:val="clear" w:color="auto" w:fill="auto"/>
            <w:vAlign w:val="center"/>
            <w:hideMark/>
          </w:tcPr>
          <w:p w14:paraId="74237F1D" w14:textId="77777777" w:rsidR="0088503C" w:rsidRPr="00D66274" w:rsidRDefault="0088503C" w:rsidP="00A5440D">
            <w:pPr>
              <w:pStyle w:val="afd"/>
            </w:pPr>
            <w:r w:rsidRPr="00D66274">
              <w:t>2024</w:t>
            </w:r>
          </w:p>
        </w:tc>
        <w:tc>
          <w:tcPr>
            <w:tcW w:w="524" w:type="pct"/>
            <w:tcBorders>
              <w:top w:val="nil"/>
              <w:left w:val="nil"/>
              <w:bottom w:val="single" w:sz="4" w:space="0" w:color="auto"/>
              <w:right w:val="single" w:sz="4" w:space="0" w:color="auto"/>
            </w:tcBorders>
            <w:shd w:val="clear" w:color="auto" w:fill="auto"/>
            <w:vAlign w:val="center"/>
            <w:hideMark/>
          </w:tcPr>
          <w:p w14:paraId="10D06077" w14:textId="77777777" w:rsidR="0088503C" w:rsidRPr="00D66274" w:rsidRDefault="0088503C" w:rsidP="00A5440D">
            <w:pPr>
              <w:pStyle w:val="afd"/>
            </w:pPr>
            <w:r w:rsidRPr="00D66274">
              <w:t>2025</w:t>
            </w:r>
          </w:p>
        </w:tc>
        <w:tc>
          <w:tcPr>
            <w:tcW w:w="525" w:type="pct"/>
            <w:tcBorders>
              <w:top w:val="nil"/>
              <w:left w:val="nil"/>
              <w:bottom w:val="single" w:sz="4" w:space="0" w:color="auto"/>
              <w:right w:val="single" w:sz="4" w:space="0" w:color="auto"/>
            </w:tcBorders>
            <w:shd w:val="clear" w:color="auto" w:fill="auto"/>
            <w:vAlign w:val="center"/>
            <w:hideMark/>
          </w:tcPr>
          <w:p w14:paraId="2511827C" w14:textId="77777777" w:rsidR="0088503C" w:rsidRPr="00D66274" w:rsidRDefault="0088503C" w:rsidP="00A5440D">
            <w:pPr>
              <w:pStyle w:val="afd"/>
            </w:pPr>
            <w:r w:rsidRPr="00D66274">
              <w:t>2026</w:t>
            </w:r>
          </w:p>
        </w:tc>
        <w:tc>
          <w:tcPr>
            <w:tcW w:w="524" w:type="pct"/>
            <w:tcBorders>
              <w:top w:val="nil"/>
              <w:left w:val="nil"/>
              <w:bottom w:val="single" w:sz="4" w:space="0" w:color="auto"/>
              <w:right w:val="single" w:sz="4" w:space="0" w:color="auto"/>
            </w:tcBorders>
            <w:shd w:val="clear" w:color="auto" w:fill="auto"/>
            <w:vAlign w:val="center"/>
            <w:hideMark/>
          </w:tcPr>
          <w:p w14:paraId="2BC78CF0" w14:textId="77777777" w:rsidR="0088503C" w:rsidRPr="00D66274" w:rsidRDefault="0088503C" w:rsidP="00A5440D">
            <w:pPr>
              <w:pStyle w:val="afd"/>
            </w:pPr>
            <w:r w:rsidRPr="00D66274">
              <w:t>2027</w:t>
            </w:r>
          </w:p>
        </w:tc>
        <w:tc>
          <w:tcPr>
            <w:tcW w:w="525" w:type="pct"/>
            <w:tcBorders>
              <w:top w:val="nil"/>
              <w:left w:val="nil"/>
              <w:bottom w:val="single" w:sz="4" w:space="0" w:color="auto"/>
              <w:right w:val="single" w:sz="4" w:space="0" w:color="auto"/>
            </w:tcBorders>
            <w:shd w:val="clear" w:color="auto" w:fill="auto"/>
            <w:vAlign w:val="center"/>
            <w:hideMark/>
          </w:tcPr>
          <w:p w14:paraId="2176AE61" w14:textId="77777777" w:rsidR="0088503C" w:rsidRPr="00D66274" w:rsidRDefault="0088503C" w:rsidP="00A5440D">
            <w:pPr>
              <w:pStyle w:val="afd"/>
            </w:pPr>
            <w:r w:rsidRPr="00D66274">
              <w:t>2028</w:t>
            </w:r>
          </w:p>
        </w:tc>
      </w:tr>
      <w:tr w:rsidR="0088503C" w:rsidRPr="00D66274" w14:paraId="60CEB863" w14:textId="77777777" w:rsidTr="0088503C">
        <w:trPr>
          <w:trHeight w:val="300"/>
        </w:trPr>
        <w:tc>
          <w:tcPr>
            <w:tcW w:w="5000" w:type="pct"/>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35ED0467" w14:textId="77777777" w:rsidR="0088503C" w:rsidRPr="00D66274" w:rsidRDefault="0088503C" w:rsidP="00A5440D">
            <w:pPr>
              <w:pStyle w:val="afd"/>
            </w:pPr>
            <w:r w:rsidRPr="00D66274">
              <w:t>Филиал "Саратовский" ПАО "Т Плюс" Балаковская ТЭЦ-4</w:t>
            </w:r>
          </w:p>
        </w:tc>
      </w:tr>
      <w:tr w:rsidR="0088503C" w:rsidRPr="00D66274" w14:paraId="2BB5FA92" w14:textId="77777777" w:rsidTr="00A5440D">
        <w:trPr>
          <w:trHeight w:val="300"/>
        </w:trPr>
        <w:tc>
          <w:tcPr>
            <w:tcW w:w="298" w:type="pct"/>
            <w:tcBorders>
              <w:top w:val="nil"/>
              <w:left w:val="single" w:sz="4" w:space="0" w:color="auto"/>
              <w:bottom w:val="single" w:sz="4" w:space="0" w:color="auto"/>
              <w:right w:val="single" w:sz="4" w:space="0" w:color="auto"/>
            </w:tcBorders>
            <w:shd w:val="clear" w:color="auto" w:fill="auto"/>
            <w:vAlign w:val="center"/>
            <w:hideMark/>
          </w:tcPr>
          <w:p w14:paraId="7584870D" w14:textId="77777777" w:rsidR="0088503C" w:rsidRPr="00D66274" w:rsidRDefault="0088503C" w:rsidP="00A5440D">
            <w:pPr>
              <w:pStyle w:val="afd"/>
            </w:pPr>
            <w:r w:rsidRPr="00D66274">
              <w:t>1</w:t>
            </w:r>
          </w:p>
        </w:tc>
        <w:tc>
          <w:tcPr>
            <w:tcW w:w="1099" w:type="pct"/>
            <w:tcBorders>
              <w:top w:val="nil"/>
              <w:left w:val="nil"/>
              <w:bottom w:val="single" w:sz="4" w:space="0" w:color="auto"/>
              <w:right w:val="single" w:sz="4" w:space="0" w:color="auto"/>
            </w:tcBorders>
            <w:shd w:val="clear" w:color="auto" w:fill="auto"/>
            <w:vAlign w:val="bottom"/>
            <w:hideMark/>
          </w:tcPr>
          <w:p w14:paraId="783DFCCC" w14:textId="77777777" w:rsidR="0088503C" w:rsidRPr="00D66274" w:rsidRDefault="0088503C" w:rsidP="00A5440D">
            <w:pPr>
              <w:pStyle w:val="afd"/>
            </w:pPr>
            <w:r w:rsidRPr="00D66274">
              <w:t>Дымовая труба №1</w:t>
            </w:r>
          </w:p>
        </w:tc>
        <w:tc>
          <w:tcPr>
            <w:tcW w:w="454" w:type="pct"/>
            <w:tcBorders>
              <w:top w:val="nil"/>
              <w:left w:val="nil"/>
              <w:bottom w:val="single" w:sz="4" w:space="0" w:color="auto"/>
              <w:right w:val="single" w:sz="4" w:space="0" w:color="auto"/>
            </w:tcBorders>
            <w:shd w:val="clear" w:color="auto" w:fill="auto"/>
            <w:vAlign w:val="center"/>
            <w:hideMark/>
          </w:tcPr>
          <w:p w14:paraId="7D1820B5" w14:textId="77777777" w:rsidR="0088503C" w:rsidRPr="00D66274" w:rsidRDefault="0088503C" w:rsidP="00A5440D">
            <w:pPr>
              <w:pStyle w:val="afd"/>
            </w:pPr>
            <w:r w:rsidRPr="00D66274">
              <w:t>4,71</w:t>
            </w:r>
          </w:p>
        </w:tc>
        <w:tc>
          <w:tcPr>
            <w:tcW w:w="524" w:type="pct"/>
            <w:tcBorders>
              <w:top w:val="nil"/>
              <w:left w:val="nil"/>
              <w:bottom w:val="single" w:sz="4" w:space="0" w:color="auto"/>
              <w:right w:val="single" w:sz="4" w:space="0" w:color="auto"/>
            </w:tcBorders>
            <w:shd w:val="clear" w:color="auto" w:fill="auto"/>
            <w:vAlign w:val="center"/>
            <w:hideMark/>
          </w:tcPr>
          <w:p w14:paraId="21ABB0AC" w14:textId="77777777" w:rsidR="0088503C" w:rsidRPr="00D66274" w:rsidRDefault="0088503C" w:rsidP="00A5440D">
            <w:pPr>
              <w:pStyle w:val="afd"/>
            </w:pPr>
            <w:r w:rsidRPr="00D66274">
              <w:t>4,78</w:t>
            </w:r>
          </w:p>
        </w:tc>
        <w:tc>
          <w:tcPr>
            <w:tcW w:w="525" w:type="pct"/>
            <w:tcBorders>
              <w:top w:val="nil"/>
              <w:left w:val="nil"/>
              <w:bottom w:val="single" w:sz="4" w:space="0" w:color="auto"/>
              <w:right w:val="single" w:sz="4" w:space="0" w:color="auto"/>
            </w:tcBorders>
            <w:shd w:val="clear" w:color="auto" w:fill="auto"/>
            <w:vAlign w:val="center"/>
            <w:hideMark/>
          </w:tcPr>
          <w:p w14:paraId="52A58622" w14:textId="77777777" w:rsidR="0088503C" w:rsidRPr="00D66274" w:rsidRDefault="0088503C" w:rsidP="00A5440D">
            <w:pPr>
              <w:pStyle w:val="afd"/>
            </w:pPr>
            <w:r w:rsidRPr="00D66274">
              <w:t>4,71</w:t>
            </w:r>
          </w:p>
        </w:tc>
        <w:tc>
          <w:tcPr>
            <w:tcW w:w="524" w:type="pct"/>
            <w:tcBorders>
              <w:top w:val="nil"/>
              <w:left w:val="nil"/>
              <w:bottom w:val="single" w:sz="4" w:space="0" w:color="auto"/>
              <w:right w:val="single" w:sz="4" w:space="0" w:color="auto"/>
            </w:tcBorders>
            <w:shd w:val="clear" w:color="auto" w:fill="auto"/>
            <w:vAlign w:val="center"/>
            <w:hideMark/>
          </w:tcPr>
          <w:p w14:paraId="3317A36A" w14:textId="77777777" w:rsidR="0088503C" w:rsidRPr="00D66274" w:rsidRDefault="0088503C" w:rsidP="00A5440D">
            <w:pPr>
              <w:pStyle w:val="afd"/>
            </w:pPr>
            <w:r w:rsidRPr="00D66274">
              <w:t>4,71</w:t>
            </w:r>
          </w:p>
        </w:tc>
        <w:tc>
          <w:tcPr>
            <w:tcW w:w="525" w:type="pct"/>
            <w:tcBorders>
              <w:top w:val="nil"/>
              <w:left w:val="nil"/>
              <w:bottom w:val="single" w:sz="4" w:space="0" w:color="auto"/>
              <w:right w:val="single" w:sz="4" w:space="0" w:color="auto"/>
            </w:tcBorders>
            <w:shd w:val="clear" w:color="auto" w:fill="auto"/>
            <w:vAlign w:val="center"/>
            <w:hideMark/>
          </w:tcPr>
          <w:p w14:paraId="2CE4E3EA" w14:textId="77777777" w:rsidR="0088503C" w:rsidRPr="00D66274" w:rsidRDefault="0088503C" w:rsidP="00A5440D">
            <w:pPr>
              <w:pStyle w:val="afd"/>
            </w:pPr>
            <w:r w:rsidRPr="00D66274">
              <w:t>4,72</w:t>
            </w:r>
          </w:p>
        </w:tc>
        <w:tc>
          <w:tcPr>
            <w:tcW w:w="524" w:type="pct"/>
            <w:tcBorders>
              <w:top w:val="nil"/>
              <w:left w:val="nil"/>
              <w:bottom w:val="single" w:sz="4" w:space="0" w:color="auto"/>
              <w:right w:val="single" w:sz="4" w:space="0" w:color="auto"/>
            </w:tcBorders>
            <w:shd w:val="clear" w:color="auto" w:fill="auto"/>
            <w:vAlign w:val="center"/>
            <w:hideMark/>
          </w:tcPr>
          <w:p w14:paraId="640849A5" w14:textId="77777777" w:rsidR="0088503C" w:rsidRPr="00D66274" w:rsidRDefault="0088503C" w:rsidP="00A5440D">
            <w:pPr>
              <w:pStyle w:val="afd"/>
            </w:pPr>
            <w:r w:rsidRPr="00D66274">
              <w:t>4,74</w:t>
            </w:r>
          </w:p>
        </w:tc>
        <w:tc>
          <w:tcPr>
            <w:tcW w:w="525" w:type="pct"/>
            <w:tcBorders>
              <w:top w:val="nil"/>
              <w:left w:val="nil"/>
              <w:bottom w:val="single" w:sz="4" w:space="0" w:color="auto"/>
              <w:right w:val="single" w:sz="4" w:space="0" w:color="auto"/>
            </w:tcBorders>
            <w:shd w:val="clear" w:color="auto" w:fill="auto"/>
            <w:vAlign w:val="center"/>
            <w:hideMark/>
          </w:tcPr>
          <w:p w14:paraId="2CFE1D47" w14:textId="77777777" w:rsidR="0088503C" w:rsidRPr="00D66274" w:rsidRDefault="0088503C" w:rsidP="00A5440D">
            <w:pPr>
              <w:pStyle w:val="afd"/>
            </w:pPr>
            <w:r w:rsidRPr="00D66274">
              <w:t>4,75</w:t>
            </w:r>
          </w:p>
        </w:tc>
      </w:tr>
      <w:tr w:rsidR="0088503C" w:rsidRPr="00D66274" w14:paraId="17C33930" w14:textId="77777777" w:rsidTr="00A5440D">
        <w:trPr>
          <w:trHeight w:val="300"/>
        </w:trPr>
        <w:tc>
          <w:tcPr>
            <w:tcW w:w="298" w:type="pct"/>
            <w:tcBorders>
              <w:top w:val="nil"/>
              <w:left w:val="single" w:sz="4" w:space="0" w:color="auto"/>
              <w:bottom w:val="single" w:sz="4" w:space="0" w:color="auto"/>
              <w:right w:val="single" w:sz="4" w:space="0" w:color="auto"/>
            </w:tcBorders>
            <w:shd w:val="clear" w:color="auto" w:fill="auto"/>
            <w:vAlign w:val="center"/>
            <w:hideMark/>
          </w:tcPr>
          <w:p w14:paraId="7F5A7B57" w14:textId="77777777" w:rsidR="0088503C" w:rsidRPr="00D66274" w:rsidRDefault="0088503C" w:rsidP="00A5440D">
            <w:pPr>
              <w:pStyle w:val="afd"/>
            </w:pPr>
            <w:r w:rsidRPr="00D66274">
              <w:t>2</w:t>
            </w:r>
          </w:p>
        </w:tc>
        <w:tc>
          <w:tcPr>
            <w:tcW w:w="1099" w:type="pct"/>
            <w:tcBorders>
              <w:top w:val="nil"/>
              <w:left w:val="nil"/>
              <w:bottom w:val="single" w:sz="4" w:space="0" w:color="auto"/>
              <w:right w:val="single" w:sz="4" w:space="0" w:color="auto"/>
            </w:tcBorders>
            <w:shd w:val="clear" w:color="auto" w:fill="auto"/>
            <w:vAlign w:val="bottom"/>
            <w:hideMark/>
          </w:tcPr>
          <w:p w14:paraId="4D3AC3AC" w14:textId="77777777" w:rsidR="0088503C" w:rsidRPr="00D66274" w:rsidRDefault="0088503C" w:rsidP="00A5440D">
            <w:pPr>
              <w:pStyle w:val="afd"/>
            </w:pPr>
            <w:r w:rsidRPr="00D66274">
              <w:t>Дымовая труба №2</w:t>
            </w:r>
          </w:p>
        </w:tc>
        <w:tc>
          <w:tcPr>
            <w:tcW w:w="454" w:type="pct"/>
            <w:tcBorders>
              <w:top w:val="nil"/>
              <w:left w:val="nil"/>
              <w:bottom w:val="single" w:sz="4" w:space="0" w:color="auto"/>
              <w:right w:val="single" w:sz="4" w:space="0" w:color="auto"/>
            </w:tcBorders>
            <w:shd w:val="clear" w:color="auto" w:fill="auto"/>
            <w:vAlign w:val="center"/>
            <w:hideMark/>
          </w:tcPr>
          <w:p w14:paraId="62717C1E" w14:textId="77777777" w:rsidR="0088503C" w:rsidRPr="00D66274" w:rsidRDefault="0088503C" w:rsidP="00A5440D">
            <w:pPr>
              <w:pStyle w:val="afd"/>
            </w:pPr>
            <w:r w:rsidRPr="00D66274">
              <w:t>9,90</w:t>
            </w:r>
          </w:p>
        </w:tc>
        <w:tc>
          <w:tcPr>
            <w:tcW w:w="524" w:type="pct"/>
            <w:tcBorders>
              <w:top w:val="nil"/>
              <w:left w:val="nil"/>
              <w:bottom w:val="single" w:sz="4" w:space="0" w:color="auto"/>
              <w:right w:val="single" w:sz="4" w:space="0" w:color="auto"/>
            </w:tcBorders>
            <w:shd w:val="clear" w:color="auto" w:fill="auto"/>
            <w:vAlign w:val="center"/>
            <w:hideMark/>
          </w:tcPr>
          <w:p w14:paraId="36B3748C" w14:textId="77777777" w:rsidR="0088503C" w:rsidRPr="00D66274" w:rsidRDefault="0088503C" w:rsidP="00A5440D">
            <w:pPr>
              <w:pStyle w:val="afd"/>
            </w:pPr>
            <w:r w:rsidRPr="00D66274">
              <w:t>10,05</w:t>
            </w:r>
          </w:p>
        </w:tc>
        <w:tc>
          <w:tcPr>
            <w:tcW w:w="525" w:type="pct"/>
            <w:tcBorders>
              <w:top w:val="nil"/>
              <w:left w:val="nil"/>
              <w:bottom w:val="single" w:sz="4" w:space="0" w:color="auto"/>
              <w:right w:val="single" w:sz="4" w:space="0" w:color="auto"/>
            </w:tcBorders>
            <w:shd w:val="clear" w:color="auto" w:fill="auto"/>
            <w:vAlign w:val="center"/>
            <w:hideMark/>
          </w:tcPr>
          <w:p w14:paraId="1D8AFD0C" w14:textId="77777777" w:rsidR="0088503C" w:rsidRPr="00D66274" w:rsidRDefault="0088503C" w:rsidP="00A5440D">
            <w:pPr>
              <w:pStyle w:val="afd"/>
            </w:pPr>
            <w:r w:rsidRPr="00D66274">
              <w:t>9,90</w:t>
            </w:r>
          </w:p>
        </w:tc>
        <w:tc>
          <w:tcPr>
            <w:tcW w:w="524" w:type="pct"/>
            <w:tcBorders>
              <w:top w:val="nil"/>
              <w:left w:val="nil"/>
              <w:bottom w:val="single" w:sz="4" w:space="0" w:color="auto"/>
              <w:right w:val="single" w:sz="4" w:space="0" w:color="auto"/>
            </w:tcBorders>
            <w:shd w:val="clear" w:color="auto" w:fill="auto"/>
            <w:vAlign w:val="center"/>
            <w:hideMark/>
          </w:tcPr>
          <w:p w14:paraId="781A7532" w14:textId="77777777" w:rsidR="0088503C" w:rsidRPr="00D66274" w:rsidRDefault="0088503C" w:rsidP="00A5440D">
            <w:pPr>
              <w:pStyle w:val="afd"/>
            </w:pPr>
            <w:r w:rsidRPr="00D66274">
              <w:t>9,91</w:t>
            </w:r>
          </w:p>
        </w:tc>
        <w:tc>
          <w:tcPr>
            <w:tcW w:w="525" w:type="pct"/>
            <w:tcBorders>
              <w:top w:val="nil"/>
              <w:left w:val="nil"/>
              <w:bottom w:val="single" w:sz="4" w:space="0" w:color="auto"/>
              <w:right w:val="single" w:sz="4" w:space="0" w:color="auto"/>
            </w:tcBorders>
            <w:shd w:val="clear" w:color="auto" w:fill="auto"/>
            <w:vAlign w:val="center"/>
            <w:hideMark/>
          </w:tcPr>
          <w:p w14:paraId="2A0EF614" w14:textId="77777777" w:rsidR="0088503C" w:rsidRPr="00D66274" w:rsidRDefault="0088503C" w:rsidP="00A5440D">
            <w:pPr>
              <w:pStyle w:val="afd"/>
            </w:pPr>
            <w:r w:rsidRPr="00D66274">
              <w:t>9,93</w:t>
            </w:r>
          </w:p>
        </w:tc>
        <w:tc>
          <w:tcPr>
            <w:tcW w:w="524" w:type="pct"/>
            <w:tcBorders>
              <w:top w:val="nil"/>
              <w:left w:val="nil"/>
              <w:bottom w:val="single" w:sz="4" w:space="0" w:color="auto"/>
              <w:right w:val="single" w:sz="4" w:space="0" w:color="auto"/>
            </w:tcBorders>
            <w:shd w:val="clear" w:color="auto" w:fill="auto"/>
            <w:vAlign w:val="center"/>
            <w:hideMark/>
          </w:tcPr>
          <w:p w14:paraId="1B031AEF" w14:textId="77777777" w:rsidR="0088503C" w:rsidRPr="00D66274" w:rsidRDefault="0088503C" w:rsidP="00A5440D">
            <w:pPr>
              <w:pStyle w:val="afd"/>
            </w:pPr>
            <w:r w:rsidRPr="00D66274">
              <w:t>9,96</w:t>
            </w:r>
          </w:p>
        </w:tc>
        <w:tc>
          <w:tcPr>
            <w:tcW w:w="525" w:type="pct"/>
            <w:tcBorders>
              <w:top w:val="nil"/>
              <w:left w:val="nil"/>
              <w:bottom w:val="single" w:sz="4" w:space="0" w:color="auto"/>
              <w:right w:val="single" w:sz="4" w:space="0" w:color="auto"/>
            </w:tcBorders>
            <w:shd w:val="clear" w:color="auto" w:fill="auto"/>
            <w:vAlign w:val="center"/>
            <w:hideMark/>
          </w:tcPr>
          <w:p w14:paraId="612D091B" w14:textId="77777777" w:rsidR="0088503C" w:rsidRPr="00D66274" w:rsidRDefault="0088503C" w:rsidP="00A5440D">
            <w:pPr>
              <w:pStyle w:val="afd"/>
            </w:pPr>
            <w:r w:rsidRPr="00D66274">
              <w:t>9,99</w:t>
            </w:r>
          </w:p>
        </w:tc>
      </w:tr>
    </w:tbl>
    <w:p w14:paraId="16ABDED3" w14:textId="77777777" w:rsidR="004350B3" w:rsidRPr="00D66274" w:rsidRDefault="004350B3" w:rsidP="004350B3">
      <w:pPr>
        <w:pStyle w:val="aff3"/>
      </w:pPr>
    </w:p>
    <w:p w14:paraId="7F8097B1" w14:textId="14F8572E" w:rsidR="00C447BC" w:rsidRPr="00D66274" w:rsidRDefault="004350B3" w:rsidP="004350B3">
      <w:pPr>
        <w:pStyle w:val="af5"/>
        <w:rPr>
          <w:rStyle w:val="afff0"/>
          <w:b w:val="0"/>
        </w:rPr>
      </w:pPr>
      <w:bookmarkStart w:id="37" w:name="_Toc141200264"/>
      <w:r w:rsidRPr="00D66274">
        <w:t xml:space="preserve">Таблица </w:t>
      </w:r>
      <w:r w:rsidR="0082750C">
        <w:fldChar w:fldCharType="begin"/>
      </w:r>
      <w:r w:rsidR="0082750C">
        <w:instrText xml:space="preserve"> SEQ Таблица \* ARABIC </w:instrText>
      </w:r>
      <w:r w:rsidR="0082750C">
        <w:fldChar w:fldCharType="separate"/>
      </w:r>
      <w:r w:rsidR="0082750C">
        <w:rPr>
          <w:noProof/>
        </w:rPr>
        <w:t>4</w:t>
      </w:r>
      <w:r w:rsidR="0082750C">
        <w:rPr>
          <w:noProof/>
        </w:rPr>
        <w:fldChar w:fldCharType="end"/>
      </w:r>
      <w:r w:rsidR="00151ACE" w:rsidRPr="00D66274">
        <w:rPr>
          <w:rStyle w:val="afff0"/>
        </w:rPr>
        <w:tab/>
      </w:r>
      <w:r w:rsidR="005B2EB2" w:rsidRPr="00D66274">
        <w:rPr>
          <w:rStyle w:val="afff0"/>
        </w:rPr>
        <w:t xml:space="preserve">. </w:t>
      </w:r>
      <w:r w:rsidR="005B2EB2" w:rsidRPr="00D66274">
        <w:rPr>
          <w:noProof/>
        </w:rPr>
        <w:t>Массовый выброс бензапирена</w:t>
      </w:r>
      <w:bookmarkEnd w:id="37"/>
    </w:p>
    <w:tbl>
      <w:tblPr>
        <w:tblW w:w="5000" w:type="pct"/>
        <w:tblLayout w:type="fixed"/>
        <w:tblCellMar>
          <w:left w:w="28" w:type="dxa"/>
          <w:right w:w="28" w:type="dxa"/>
        </w:tblCellMar>
        <w:tblLook w:val="04A0" w:firstRow="1" w:lastRow="0" w:firstColumn="1" w:lastColumn="0" w:noHBand="0" w:noVBand="1"/>
      </w:tblPr>
      <w:tblGrid>
        <w:gridCol w:w="484"/>
        <w:gridCol w:w="2174"/>
        <w:gridCol w:w="901"/>
        <w:gridCol w:w="967"/>
        <w:gridCol w:w="1033"/>
        <w:gridCol w:w="1033"/>
        <w:gridCol w:w="1033"/>
        <w:gridCol w:w="1033"/>
        <w:gridCol w:w="1035"/>
      </w:tblGrid>
      <w:tr w:rsidR="0088503C" w:rsidRPr="00D66274" w14:paraId="457EB938" w14:textId="77777777" w:rsidTr="00A5440D">
        <w:trPr>
          <w:trHeight w:val="300"/>
        </w:trPr>
        <w:tc>
          <w:tcPr>
            <w:tcW w:w="2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1B8873" w14:textId="77777777" w:rsidR="0088503C" w:rsidRPr="00D66274" w:rsidRDefault="0088503C" w:rsidP="00A5440D">
            <w:pPr>
              <w:pStyle w:val="afd"/>
            </w:pPr>
            <w:r w:rsidRPr="00D66274">
              <w:t>№ п/п</w:t>
            </w:r>
          </w:p>
        </w:tc>
        <w:tc>
          <w:tcPr>
            <w:tcW w:w="112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4E6DA9" w14:textId="77777777" w:rsidR="0088503C" w:rsidRPr="00D66274" w:rsidRDefault="0088503C" w:rsidP="00A5440D">
            <w:pPr>
              <w:pStyle w:val="afd"/>
            </w:pPr>
            <w:r w:rsidRPr="00D66274">
              <w:t>Наименование источника теплоснабжения</w:t>
            </w:r>
          </w:p>
        </w:tc>
        <w:tc>
          <w:tcPr>
            <w:tcW w:w="3630" w:type="pct"/>
            <w:gridSpan w:val="7"/>
            <w:tcBorders>
              <w:top w:val="single" w:sz="4" w:space="0" w:color="auto"/>
              <w:left w:val="nil"/>
              <w:bottom w:val="single" w:sz="4" w:space="0" w:color="auto"/>
              <w:right w:val="single" w:sz="4" w:space="0" w:color="auto"/>
            </w:tcBorders>
            <w:shd w:val="clear" w:color="auto" w:fill="auto"/>
            <w:vAlign w:val="center"/>
            <w:hideMark/>
          </w:tcPr>
          <w:p w14:paraId="40D1A39E" w14:textId="77777777" w:rsidR="0088503C" w:rsidRPr="00D66274" w:rsidRDefault="0088503C" w:rsidP="00A5440D">
            <w:pPr>
              <w:pStyle w:val="afd"/>
            </w:pPr>
            <w:r w:rsidRPr="00D66274">
              <w:t>Бензапирен. Массовый выброс, г/с</w:t>
            </w:r>
          </w:p>
        </w:tc>
      </w:tr>
      <w:tr w:rsidR="0088503C" w:rsidRPr="00D66274" w14:paraId="6F1BA4E6" w14:textId="77777777" w:rsidTr="00A5440D">
        <w:trPr>
          <w:trHeight w:val="480"/>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29946480" w14:textId="77777777" w:rsidR="0088503C" w:rsidRPr="00D66274" w:rsidRDefault="0088503C" w:rsidP="00A5440D">
            <w:pPr>
              <w:pStyle w:val="afd"/>
            </w:pP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3CE03D18" w14:textId="77777777" w:rsidR="0088503C" w:rsidRPr="00D66274" w:rsidRDefault="0088503C" w:rsidP="00A5440D">
            <w:pPr>
              <w:pStyle w:val="afd"/>
            </w:pPr>
          </w:p>
        </w:tc>
        <w:tc>
          <w:tcPr>
            <w:tcW w:w="465" w:type="pct"/>
            <w:tcBorders>
              <w:top w:val="nil"/>
              <w:left w:val="nil"/>
              <w:bottom w:val="single" w:sz="4" w:space="0" w:color="auto"/>
              <w:right w:val="single" w:sz="4" w:space="0" w:color="auto"/>
            </w:tcBorders>
            <w:shd w:val="clear" w:color="auto" w:fill="auto"/>
            <w:vAlign w:val="center"/>
            <w:hideMark/>
          </w:tcPr>
          <w:p w14:paraId="01949D36" w14:textId="77777777" w:rsidR="0088503C" w:rsidRPr="00D66274" w:rsidRDefault="0088503C" w:rsidP="00A5440D">
            <w:pPr>
              <w:pStyle w:val="afd"/>
            </w:pPr>
            <w:r w:rsidRPr="00D66274">
              <w:t>2022</w:t>
            </w:r>
          </w:p>
        </w:tc>
        <w:tc>
          <w:tcPr>
            <w:tcW w:w="499" w:type="pct"/>
            <w:tcBorders>
              <w:top w:val="nil"/>
              <w:left w:val="nil"/>
              <w:bottom w:val="single" w:sz="4" w:space="0" w:color="auto"/>
              <w:right w:val="single" w:sz="4" w:space="0" w:color="auto"/>
            </w:tcBorders>
            <w:shd w:val="clear" w:color="auto" w:fill="auto"/>
            <w:vAlign w:val="center"/>
            <w:hideMark/>
          </w:tcPr>
          <w:p w14:paraId="3D5FCBC7" w14:textId="77777777" w:rsidR="0088503C" w:rsidRPr="00D66274" w:rsidRDefault="0088503C" w:rsidP="00A5440D">
            <w:pPr>
              <w:pStyle w:val="afd"/>
            </w:pPr>
            <w:r w:rsidRPr="00D66274">
              <w:t>2023</w:t>
            </w:r>
          </w:p>
        </w:tc>
        <w:tc>
          <w:tcPr>
            <w:tcW w:w="533" w:type="pct"/>
            <w:tcBorders>
              <w:top w:val="nil"/>
              <w:left w:val="nil"/>
              <w:bottom w:val="single" w:sz="4" w:space="0" w:color="auto"/>
              <w:right w:val="single" w:sz="4" w:space="0" w:color="auto"/>
            </w:tcBorders>
            <w:shd w:val="clear" w:color="auto" w:fill="auto"/>
            <w:vAlign w:val="center"/>
            <w:hideMark/>
          </w:tcPr>
          <w:p w14:paraId="1F195CC0" w14:textId="77777777" w:rsidR="0088503C" w:rsidRPr="00D66274" w:rsidRDefault="0088503C" w:rsidP="00A5440D">
            <w:pPr>
              <w:pStyle w:val="afd"/>
            </w:pPr>
            <w:r w:rsidRPr="00D66274">
              <w:t>2024</w:t>
            </w:r>
          </w:p>
        </w:tc>
        <w:tc>
          <w:tcPr>
            <w:tcW w:w="533" w:type="pct"/>
            <w:tcBorders>
              <w:top w:val="nil"/>
              <w:left w:val="nil"/>
              <w:bottom w:val="single" w:sz="4" w:space="0" w:color="auto"/>
              <w:right w:val="single" w:sz="4" w:space="0" w:color="auto"/>
            </w:tcBorders>
            <w:shd w:val="clear" w:color="auto" w:fill="auto"/>
            <w:vAlign w:val="center"/>
            <w:hideMark/>
          </w:tcPr>
          <w:p w14:paraId="2B07ED52" w14:textId="77777777" w:rsidR="0088503C" w:rsidRPr="00D66274" w:rsidRDefault="0088503C" w:rsidP="00A5440D">
            <w:pPr>
              <w:pStyle w:val="afd"/>
            </w:pPr>
            <w:r w:rsidRPr="00D66274">
              <w:t>2025</w:t>
            </w:r>
          </w:p>
        </w:tc>
        <w:tc>
          <w:tcPr>
            <w:tcW w:w="533" w:type="pct"/>
            <w:tcBorders>
              <w:top w:val="nil"/>
              <w:left w:val="nil"/>
              <w:bottom w:val="single" w:sz="4" w:space="0" w:color="auto"/>
              <w:right w:val="single" w:sz="4" w:space="0" w:color="auto"/>
            </w:tcBorders>
            <w:shd w:val="clear" w:color="auto" w:fill="auto"/>
            <w:vAlign w:val="center"/>
            <w:hideMark/>
          </w:tcPr>
          <w:p w14:paraId="6A2825C6" w14:textId="77777777" w:rsidR="0088503C" w:rsidRPr="00D66274" w:rsidRDefault="0088503C" w:rsidP="00A5440D">
            <w:pPr>
              <w:pStyle w:val="afd"/>
            </w:pPr>
            <w:r w:rsidRPr="00D66274">
              <w:t>2026</w:t>
            </w:r>
          </w:p>
        </w:tc>
        <w:tc>
          <w:tcPr>
            <w:tcW w:w="533" w:type="pct"/>
            <w:tcBorders>
              <w:top w:val="nil"/>
              <w:left w:val="nil"/>
              <w:bottom w:val="single" w:sz="4" w:space="0" w:color="auto"/>
              <w:right w:val="single" w:sz="4" w:space="0" w:color="auto"/>
            </w:tcBorders>
            <w:shd w:val="clear" w:color="auto" w:fill="auto"/>
            <w:vAlign w:val="center"/>
            <w:hideMark/>
          </w:tcPr>
          <w:p w14:paraId="213E059B" w14:textId="77777777" w:rsidR="0088503C" w:rsidRPr="00D66274" w:rsidRDefault="0088503C" w:rsidP="00A5440D">
            <w:pPr>
              <w:pStyle w:val="afd"/>
            </w:pPr>
            <w:r w:rsidRPr="00D66274">
              <w:t>2027</w:t>
            </w:r>
          </w:p>
        </w:tc>
        <w:tc>
          <w:tcPr>
            <w:tcW w:w="535" w:type="pct"/>
            <w:tcBorders>
              <w:top w:val="nil"/>
              <w:left w:val="nil"/>
              <w:bottom w:val="single" w:sz="4" w:space="0" w:color="auto"/>
              <w:right w:val="single" w:sz="4" w:space="0" w:color="auto"/>
            </w:tcBorders>
            <w:shd w:val="clear" w:color="auto" w:fill="auto"/>
            <w:vAlign w:val="center"/>
            <w:hideMark/>
          </w:tcPr>
          <w:p w14:paraId="6369DBA1" w14:textId="77777777" w:rsidR="0088503C" w:rsidRPr="00D66274" w:rsidRDefault="0088503C" w:rsidP="00A5440D">
            <w:pPr>
              <w:pStyle w:val="afd"/>
            </w:pPr>
            <w:r w:rsidRPr="00D66274">
              <w:t>2028</w:t>
            </w:r>
          </w:p>
        </w:tc>
      </w:tr>
      <w:tr w:rsidR="0088503C" w:rsidRPr="00D66274" w14:paraId="05BA9B98" w14:textId="77777777" w:rsidTr="00A5440D">
        <w:trPr>
          <w:trHeight w:val="300"/>
        </w:trPr>
        <w:tc>
          <w:tcPr>
            <w:tcW w:w="5000"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291FD99" w14:textId="77777777" w:rsidR="0088503C" w:rsidRPr="00D66274" w:rsidRDefault="0088503C" w:rsidP="00A5440D">
            <w:pPr>
              <w:pStyle w:val="afd"/>
            </w:pPr>
            <w:r w:rsidRPr="00D66274">
              <w:t>Филиал "Саратовский" ПАО "Т Плюс" Балаковская ТЭЦ-4</w:t>
            </w:r>
          </w:p>
        </w:tc>
      </w:tr>
      <w:tr w:rsidR="0088503C" w:rsidRPr="00D66274" w14:paraId="3F9F1D65" w14:textId="77777777" w:rsidTr="00A5440D">
        <w:trPr>
          <w:trHeight w:val="300"/>
        </w:trPr>
        <w:tc>
          <w:tcPr>
            <w:tcW w:w="249" w:type="pct"/>
            <w:tcBorders>
              <w:top w:val="nil"/>
              <w:left w:val="single" w:sz="4" w:space="0" w:color="auto"/>
              <w:bottom w:val="single" w:sz="4" w:space="0" w:color="auto"/>
              <w:right w:val="single" w:sz="4" w:space="0" w:color="auto"/>
            </w:tcBorders>
            <w:shd w:val="clear" w:color="auto" w:fill="auto"/>
            <w:vAlign w:val="center"/>
            <w:hideMark/>
          </w:tcPr>
          <w:p w14:paraId="62EFD4DB" w14:textId="77777777" w:rsidR="0088503C" w:rsidRPr="00D66274" w:rsidRDefault="0088503C" w:rsidP="00A5440D">
            <w:pPr>
              <w:pStyle w:val="afd"/>
            </w:pPr>
            <w:r w:rsidRPr="00D66274">
              <w:t>1</w:t>
            </w:r>
          </w:p>
        </w:tc>
        <w:tc>
          <w:tcPr>
            <w:tcW w:w="1121" w:type="pct"/>
            <w:tcBorders>
              <w:top w:val="nil"/>
              <w:left w:val="nil"/>
              <w:bottom w:val="single" w:sz="4" w:space="0" w:color="auto"/>
              <w:right w:val="single" w:sz="4" w:space="0" w:color="auto"/>
            </w:tcBorders>
            <w:shd w:val="clear" w:color="auto" w:fill="auto"/>
            <w:vAlign w:val="center"/>
            <w:hideMark/>
          </w:tcPr>
          <w:p w14:paraId="25C5D011" w14:textId="77777777" w:rsidR="0088503C" w:rsidRPr="00D66274" w:rsidRDefault="0088503C" w:rsidP="00A5440D">
            <w:pPr>
              <w:pStyle w:val="afd"/>
            </w:pPr>
            <w:r w:rsidRPr="00D66274">
              <w:t>Дымовая труба №1</w:t>
            </w:r>
          </w:p>
        </w:tc>
        <w:tc>
          <w:tcPr>
            <w:tcW w:w="465" w:type="pct"/>
            <w:tcBorders>
              <w:top w:val="nil"/>
              <w:left w:val="nil"/>
              <w:bottom w:val="single" w:sz="4" w:space="0" w:color="auto"/>
              <w:right w:val="single" w:sz="4" w:space="0" w:color="auto"/>
            </w:tcBorders>
            <w:shd w:val="clear" w:color="auto" w:fill="auto"/>
            <w:vAlign w:val="center"/>
            <w:hideMark/>
          </w:tcPr>
          <w:p w14:paraId="30CBF557" w14:textId="77777777" w:rsidR="0088503C" w:rsidRPr="00D66274" w:rsidRDefault="0088503C" w:rsidP="00A5440D">
            <w:pPr>
              <w:pStyle w:val="afd"/>
            </w:pPr>
            <w:r w:rsidRPr="00D66274">
              <w:t>0,000057</w:t>
            </w:r>
          </w:p>
        </w:tc>
        <w:tc>
          <w:tcPr>
            <w:tcW w:w="499" w:type="pct"/>
            <w:tcBorders>
              <w:top w:val="nil"/>
              <w:left w:val="nil"/>
              <w:bottom w:val="single" w:sz="4" w:space="0" w:color="auto"/>
              <w:right w:val="single" w:sz="4" w:space="0" w:color="auto"/>
            </w:tcBorders>
            <w:shd w:val="clear" w:color="auto" w:fill="auto"/>
            <w:vAlign w:val="center"/>
            <w:hideMark/>
          </w:tcPr>
          <w:p w14:paraId="1B8FEA4B" w14:textId="77777777" w:rsidR="0088503C" w:rsidRPr="00D66274" w:rsidRDefault="0088503C" w:rsidP="00A5440D">
            <w:pPr>
              <w:pStyle w:val="afd"/>
            </w:pPr>
            <w:r w:rsidRPr="00D66274">
              <w:t>0,000058</w:t>
            </w:r>
          </w:p>
        </w:tc>
        <w:tc>
          <w:tcPr>
            <w:tcW w:w="533" w:type="pct"/>
            <w:tcBorders>
              <w:top w:val="nil"/>
              <w:left w:val="nil"/>
              <w:bottom w:val="single" w:sz="4" w:space="0" w:color="auto"/>
              <w:right w:val="single" w:sz="4" w:space="0" w:color="auto"/>
            </w:tcBorders>
            <w:shd w:val="clear" w:color="auto" w:fill="auto"/>
            <w:vAlign w:val="center"/>
            <w:hideMark/>
          </w:tcPr>
          <w:p w14:paraId="7B1BF0FF" w14:textId="77777777" w:rsidR="0088503C" w:rsidRPr="00D66274" w:rsidRDefault="0088503C" w:rsidP="00A5440D">
            <w:pPr>
              <w:pStyle w:val="afd"/>
            </w:pPr>
            <w:r w:rsidRPr="00D66274">
              <w:t>0,000057</w:t>
            </w:r>
          </w:p>
        </w:tc>
        <w:tc>
          <w:tcPr>
            <w:tcW w:w="533" w:type="pct"/>
            <w:tcBorders>
              <w:top w:val="nil"/>
              <w:left w:val="nil"/>
              <w:bottom w:val="single" w:sz="4" w:space="0" w:color="auto"/>
              <w:right w:val="single" w:sz="4" w:space="0" w:color="auto"/>
            </w:tcBorders>
            <w:shd w:val="clear" w:color="auto" w:fill="auto"/>
            <w:vAlign w:val="center"/>
            <w:hideMark/>
          </w:tcPr>
          <w:p w14:paraId="79F957DA" w14:textId="77777777" w:rsidR="0088503C" w:rsidRPr="00D66274" w:rsidRDefault="0088503C" w:rsidP="00A5440D">
            <w:pPr>
              <w:pStyle w:val="afd"/>
            </w:pPr>
            <w:r w:rsidRPr="00D66274">
              <w:t>0,000057</w:t>
            </w:r>
          </w:p>
        </w:tc>
        <w:tc>
          <w:tcPr>
            <w:tcW w:w="533" w:type="pct"/>
            <w:tcBorders>
              <w:top w:val="nil"/>
              <w:left w:val="nil"/>
              <w:bottom w:val="single" w:sz="4" w:space="0" w:color="auto"/>
              <w:right w:val="single" w:sz="4" w:space="0" w:color="auto"/>
            </w:tcBorders>
            <w:shd w:val="clear" w:color="auto" w:fill="auto"/>
            <w:vAlign w:val="center"/>
            <w:hideMark/>
          </w:tcPr>
          <w:p w14:paraId="6DAC31B7" w14:textId="77777777" w:rsidR="0088503C" w:rsidRPr="00D66274" w:rsidRDefault="0088503C" w:rsidP="00A5440D">
            <w:pPr>
              <w:pStyle w:val="afd"/>
            </w:pPr>
            <w:r w:rsidRPr="00D66274">
              <w:t>0,000057</w:t>
            </w:r>
          </w:p>
        </w:tc>
        <w:tc>
          <w:tcPr>
            <w:tcW w:w="533" w:type="pct"/>
            <w:tcBorders>
              <w:top w:val="nil"/>
              <w:left w:val="nil"/>
              <w:bottom w:val="single" w:sz="4" w:space="0" w:color="auto"/>
              <w:right w:val="single" w:sz="4" w:space="0" w:color="auto"/>
            </w:tcBorders>
            <w:shd w:val="clear" w:color="auto" w:fill="auto"/>
            <w:vAlign w:val="center"/>
            <w:hideMark/>
          </w:tcPr>
          <w:p w14:paraId="01FC2C80" w14:textId="77777777" w:rsidR="0088503C" w:rsidRPr="00D66274" w:rsidRDefault="0088503C" w:rsidP="00A5440D">
            <w:pPr>
              <w:pStyle w:val="afd"/>
            </w:pPr>
            <w:r w:rsidRPr="00D66274">
              <w:t>0,000057</w:t>
            </w:r>
          </w:p>
        </w:tc>
        <w:tc>
          <w:tcPr>
            <w:tcW w:w="535" w:type="pct"/>
            <w:tcBorders>
              <w:top w:val="nil"/>
              <w:left w:val="nil"/>
              <w:bottom w:val="single" w:sz="4" w:space="0" w:color="auto"/>
              <w:right w:val="single" w:sz="4" w:space="0" w:color="auto"/>
            </w:tcBorders>
            <w:shd w:val="clear" w:color="auto" w:fill="auto"/>
            <w:vAlign w:val="center"/>
            <w:hideMark/>
          </w:tcPr>
          <w:p w14:paraId="4243D715" w14:textId="77777777" w:rsidR="0088503C" w:rsidRPr="00D66274" w:rsidRDefault="0088503C" w:rsidP="00A5440D">
            <w:pPr>
              <w:pStyle w:val="afd"/>
            </w:pPr>
            <w:r w:rsidRPr="00D66274">
              <w:t>0,000058</w:t>
            </w:r>
          </w:p>
        </w:tc>
      </w:tr>
      <w:tr w:rsidR="0088503C" w:rsidRPr="00D66274" w14:paraId="73ADD33E" w14:textId="77777777" w:rsidTr="00A5440D">
        <w:trPr>
          <w:trHeight w:val="300"/>
        </w:trPr>
        <w:tc>
          <w:tcPr>
            <w:tcW w:w="249" w:type="pct"/>
            <w:tcBorders>
              <w:top w:val="nil"/>
              <w:left w:val="single" w:sz="4" w:space="0" w:color="auto"/>
              <w:bottom w:val="single" w:sz="4" w:space="0" w:color="auto"/>
              <w:right w:val="single" w:sz="4" w:space="0" w:color="auto"/>
            </w:tcBorders>
            <w:shd w:val="clear" w:color="auto" w:fill="auto"/>
            <w:vAlign w:val="center"/>
            <w:hideMark/>
          </w:tcPr>
          <w:p w14:paraId="56377139" w14:textId="77777777" w:rsidR="0088503C" w:rsidRPr="00D66274" w:rsidRDefault="0088503C" w:rsidP="00A5440D">
            <w:pPr>
              <w:pStyle w:val="afd"/>
            </w:pPr>
            <w:r w:rsidRPr="00D66274">
              <w:t>2</w:t>
            </w:r>
          </w:p>
        </w:tc>
        <w:tc>
          <w:tcPr>
            <w:tcW w:w="1121" w:type="pct"/>
            <w:tcBorders>
              <w:top w:val="nil"/>
              <w:left w:val="nil"/>
              <w:bottom w:val="single" w:sz="4" w:space="0" w:color="auto"/>
              <w:right w:val="single" w:sz="4" w:space="0" w:color="auto"/>
            </w:tcBorders>
            <w:shd w:val="clear" w:color="auto" w:fill="auto"/>
            <w:vAlign w:val="center"/>
            <w:hideMark/>
          </w:tcPr>
          <w:p w14:paraId="27FF8721" w14:textId="77777777" w:rsidR="0088503C" w:rsidRPr="00D66274" w:rsidRDefault="0088503C" w:rsidP="00A5440D">
            <w:pPr>
              <w:pStyle w:val="afd"/>
            </w:pPr>
            <w:r w:rsidRPr="00D66274">
              <w:t>Дымовая труба №2</w:t>
            </w:r>
          </w:p>
        </w:tc>
        <w:tc>
          <w:tcPr>
            <w:tcW w:w="465" w:type="pct"/>
            <w:tcBorders>
              <w:top w:val="nil"/>
              <w:left w:val="nil"/>
              <w:bottom w:val="single" w:sz="4" w:space="0" w:color="auto"/>
              <w:right w:val="single" w:sz="4" w:space="0" w:color="auto"/>
            </w:tcBorders>
            <w:shd w:val="clear" w:color="auto" w:fill="auto"/>
            <w:vAlign w:val="center"/>
            <w:hideMark/>
          </w:tcPr>
          <w:p w14:paraId="10EFB44A" w14:textId="77777777" w:rsidR="0088503C" w:rsidRPr="00D66274" w:rsidRDefault="0088503C" w:rsidP="00A5440D">
            <w:pPr>
              <w:pStyle w:val="afd"/>
            </w:pPr>
            <w:r w:rsidRPr="00D66274">
              <w:t>0,000229</w:t>
            </w:r>
          </w:p>
        </w:tc>
        <w:tc>
          <w:tcPr>
            <w:tcW w:w="499" w:type="pct"/>
            <w:tcBorders>
              <w:top w:val="nil"/>
              <w:left w:val="nil"/>
              <w:bottom w:val="single" w:sz="4" w:space="0" w:color="auto"/>
              <w:right w:val="single" w:sz="4" w:space="0" w:color="auto"/>
            </w:tcBorders>
            <w:shd w:val="clear" w:color="auto" w:fill="auto"/>
            <w:vAlign w:val="center"/>
            <w:hideMark/>
          </w:tcPr>
          <w:p w14:paraId="56E4304E" w14:textId="77777777" w:rsidR="0088503C" w:rsidRPr="00D66274" w:rsidRDefault="0088503C" w:rsidP="00A5440D">
            <w:pPr>
              <w:pStyle w:val="afd"/>
            </w:pPr>
            <w:r w:rsidRPr="00D66274">
              <w:t>0,000232</w:t>
            </w:r>
          </w:p>
        </w:tc>
        <w:tc>
          <w:tcPr>
            <w:tcW w:w="533" w:type="pct"/>
            <w:tcBorders>
              <w:top w:val="nil"/>
              <w:left w:val="nil"/>
              <w:bottom w:val="single" w:sz="4" w:space="0" w:color="auto"/>
              <w:right w:val="single" w:sz="4" w:space="0" w:color="auto"/>
            </w:tcBorders>
            <w:shd w:val="clear" w:color="auto" w:fill="auto"/>
            <w:vAlign w:val="center"/>
            <w:hideMark/>
          </w:tcPr>
          <w:p w14:paraId="0B1E0DBC" w14:textId="77777777" w:rsidR="0088503C" w:rsidRPr="00D66274" w:rsidRDefault="0088503C" w:rsidP="00A5440D">
            <w:pPr>
              <w:pStyle w:val="afd"/>
            </w:pPr>
            <w:r w:rsidRPr="00D66274">
              <w:t>0,000229</w:t>
            </w:r>
          </w:p>
        </w:tc>
        <w:tc>
          <w:tcPr>
            <w:tcW w:w="533" w:type="pct"/>
            <w:tcBorders>
              <w:top w:val="nil"/>
              <w:left w:val="nil"/>
              <w:bottom w:val="single" w:sz="4" w:space="0" w:color="auto"/>
              <w:right w:val="single" w:sz="4" w:space="0" w:color="auto"/>
            </w:tcBorders>
            <w:shd w:val="clear" w:color="auto" w:fill="auto"/>
            <w:vAlign w:val="center"/>
            <w:hideMark/>
          </w:tcPr>
          <w:p w14:paraId="1B01A045" w14:textId="77777777" w:rsidR="0088503C" w:rsidRPr="00D66274" w:rsidRDefault="0088503C" w:rsidP="00A5440D">
            <w:pPr>
              <w:pStyle w:val="afd"/>
            </w:pPr>
            <w:r w:rsidRPr="00D66274">
              <w:t>0,000229</w:t>
            </w:r>
          </w:p>
        </w:tc>
        <w:tc>
          <w:tcPr>
            <w:tcW w:w="533" w:type="pct"/>
            <w:tcBorders>
              <w:top w:val="nil"/>
              <w:left w:val="nil"/>
              <w:bottom w:val="single" w:sz="4" w:space="0" w:color="auto"/>
              <w:right w:val="single" w:sz="4" w:space="0" w:color="auto"/>
            </w:tcBorders>
            <w:shd w:val="clear" w:color="auto" w:fill="auto"/>
            <w:vAlign w:val="center"/>
            <w:hideMark/>
          </w:tcPr>
          <w:p w14:paraId="286E28AC" w14:textId="77777777" w:rsidR="0088503C" w:rsidRPr="00D66274" w:rsidRDefault="0088503C" w:rsidP="00A5440D">
            <w:pPr>
              <w:pStyle w:val="afd"/>
            </w:pPr>
            <w:r w:rsidRPr="00D66274">
              <w:t>0,000230</w:t>
            </w:r>
          </w:p>
        </w:tc>
        <w:tc>
          <w:tcPr>
            <w:tcW w:w="533" w:type="pct"/>
            <w:tcBorders>
              <w:top w:val="nil"/>
              <w:left w:val="nil"/>
              <w:bottom w:val="single" w:sz="4" w:space="0" w:color="auto"/>
              <w:right w:val="single" w:sz="4" w:space="0" w:color="auto"/>
            </w:tcBorders>
            <w:shd w:val="clear" w:color="auto" w:fill="auto"/>
            <w:vAlign w:val="center"/>
            <w:hideMark/>
          </w:tcPr>
          <w:p w14:paraId="251B0B67" w14:textId="77777777" w:rsidR="0088503C" w:rsidRPr="00D66274" w:rsidRDefault="0088503C" w:rsidP="00A5440D">
            <w:pPr>
              <w:pStyle w:val="afd"/>
            </w:pPr>
            <w:r w:rsidRPr="00D66274">
              <w:t>0,000230</w:t>
            </w:r>
          </w:p>
        </w:tc>
        <w:tc>
          <w:tcPr>
            <w:tcW w:w="535" w:type="pct"/>
            <w:tcBorders>
              <w:top w:val="nil"/>
              <w:left w:val="nil"/>
              <w:bottom w:val="single" w:sz="4" w:space="0" w:color="auto"/>
              <w:right w:val="single" w:sz="4" w:space="0" w:color="auto"/>
            </w:tcBorders>
            <w:shd w:val="clear" w:color="auto" w:fill="auto"/>
            <w:vAlign w:val="center"/>
            <w:hideMark/>
          </w:tcPr>
          <w:p w14:paraId="19913BBF" w14:textId="77777777" w:rsidR="0088503C" w:rsidRPr="00D66274" w:rsidRDefault="0088503C" w:rsidP="00A5440D">
            <w:pPr>
              <w:pStyle w:val="afd"/>
            </w:pPr>
            <w:r w:rsidRPr="00D66274">
              <w:t>0,000231</w:t>
            </w:r>
          </w:p>
        </w:tc>
      </w:tr>
    </w:tbl>
    <w:p w14:paraId="1BFBF2B7" w14:textId="19D57F97" w:rsidR="004350B3" w:rsidRPr="00D66274" w:rsidRDefault="004350B3" w:rsidP="004350B3">
      <w:pPr>
        <w:pStyle w:val="aff3"/>
      </w:pPr>
      <w:r w:rsidRPr="00D66274">
        <w:br w:type="page"/>
      </w:r>
    </w:p>
    <w:p w14:paraId="1BFAC544" w14:textId="5630D668" w:rsidR="00786C40" w:rsidRPr="00D66274" w:rsidRDefault="004350B3" w:rsidP="004350B3">
      <w:pPr>
        <w:pStyle w:val="af5"/>
        <w:rPr>
          <w:rStyle w:val="afff0"/>
          <w:b w:val="0"/>
        </w:rPr>
      </w:pPr>
      <w:bookmarkStart w:id="38" w:name="_Ref125836328"/>
      <w:bookmarkStart w:id="39" w:name="_Toc141200265"/>
      <w:r w:rsidRPr="00D66274">
        <w:lastRenderedPageBreak/>
        <w:t xml:space="preserve">Таблица </w:t>
      </w:r>
      <w:r w:rsidR="0082750C">
        <w:fldChar w:fldCharType="begin"/>
      </w:r>
      <w:r w:rsidR="0082750C">
        <w:instrText xml:space="preserve"> SEQ Таблица \* ARABIC </w:instrText>
      </w:r>
      <w:r w:rsidR="0082750C">
        <w:fldChar w:fldCharType="separate"/>
      </w:r>
      <w:r w:rsidR="0082750C">
        <w:rPr>
          <w:noProof/>
        </w:rPr>
        <w:t>5</w:t>
      </w:r>
      <w:r w:rsidR="0082750C">
        <w:rPr>
          <w:noProof/>
        </w:rPr>
        <w:fldChar w:fldCharType="end"/>
      </w:r>
      <w:bookmarkEnd w:id="38"/>
      <w:r w:rsidR="005B2EB2" w:rsidRPr="00D66274">
        <w:rPr>
          <w:noProof/>
        </w:rPr>
        <w:t>. Массовый выброс диоксида серы</w:t>
      </w:r>
      <w:bookmarkEnd w:id="39"/>
    </w:p>
    <w:tbl>
      <w:tblPr>
        <w:tblW w:w="5000" w:type="pct"/>
        <w:tblLook w:val="04A0" w:firstRow="1" w:lastRow="0" w:firstColumn="1" w:lastColumn="0" w:noHBand="0" w:noVBand="1"/>
      </w:tblPr>
      <w:tblGrid>
        <w:gridCol w:w="586"/>
        <w:gridCol w:w="2123"/>
        <w:gridCol w:w="936"/>
        <w:gridCol w:w="1033"/>
        <w:gridCol w:w="1035"/>
        <w:gridCol w:w="1033"/>
        <w:gridCol w:w="1035"/>
        <w:gridCol w:w="1033"/>
        <w:gridCol w:w="1039"/>
      </w:tblGrid>
      <w:tr w:rsidR="0088503C" w:rsidRPr="00D66274" w14:paraId="7AB789E6" w14:textId="77777777" w:rsidTr="00A5440D">
        <w:trPr>
          <w:trHeight w:val="300"/>
        </w:trPr>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0EEECF" w14:textId="77777777" w:rsidR="0088503C" w:rsidRPr="00D66274" w:rsidRDefault="0088503C" w:rsidP="00A5440D">
            <w:pPr>
              <w:pStyle w:val="afd"/>
            </w:pPr>
            <w:bookmarkStart w:id="40" w:name="_Toc83229008"/>
            <w:bookmarkStart w:id="41" w:name="_Toc83229211"/>
            <w:r w:rsidRPr="00D66274">
              <w:t>№ п/п</w:t>
            </w:r>
          </w:p>
        </w:tc>
        <w:tc>
          <w:tcPr>
            <w:tcW w:w="107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EC405C" w14:textId="77777777" w:rsidR="0088503C" w:rsidRPr="00D66274" w:rsidRDefault="0088503C" w:rsidP="00A5440D">
            <w:pPr>
              <w:pStyle w:val="afd"/>
            </w:pPr>
            <w:r w:rsidRPr="00D66274">
              <w:t>Наименование источника теплоснабжения</w:t>
            </w:r>
          </w:p>
        </w:tc>
        <w:tc>
          <w:tcPr>
            <w:tcW w:w="3624" w:type="pct"/>
            <w:gridSpan w:val="7"/>
            <w:tcBorders>
              <w:top w:val="single" w:sz="4" w:space="0" w:color="auto"/>
              <w:left w:val="nil"/>
              <w:bottom w:val="single" w:sz="4" w:space="0" w:color="auto"/>
              <w:right w:val="single" w:sz="4" w:space="0" w:color="auto"/>
            </w:tcBorders>
            <w:shd w:val="clear" w:color="auto" w:fill="auto"/>
            <w:vAlign w:val="center"/>
            <w:hideMark/>
          </w:tcPr>
          <w:p w14:paraId="726DD5FF" w14:textId="77777777" w:rsidR="0088503C" w:rsidRPr="00D66274" w:rsidRDefault="0088503C" w:rsidP="00A5440D">
            <w:pPr>
              <w:pStyle w:val="afd"/>
            </w:pPr>
            <w:r w:rsidRPr="00D66274">
              <w:t>Серы диоксид. Массовый выброс, г/с</w:t>
            </w:r>
          </w:p>
        </w:tc>
      </w:tr>
      <w:tr w:rsidR="0088503C" w:rsidRPr="00D66274" w14:paraId="49F9C4F7" w14:textId="77777777" w:rsidTr="00A5440D">
        <w:trPr>
          <w:trHeight w:val="480"/>
        </w:trPr>
        <w:tc>
          <w:tcPr>
            <w:tcW w:w="298" w:type="pct"/>
            <w:vMerge/>
            <w:tcBorders>
              <w:top w:val="single" w:sz="4" w:space="0" w:color="auto"/>
              <w:left w:val="single" w:sz="4" w:space="0" w:color="auto"/>
              <w:bottom w:val="single" w:sz="4" w:space="0" w:color="auto"/>
              <w:right w:val="single" w:sz="4" w:space="0" w:color="auto"/>
            </w:tcBorders>
            <w:vAlign w:val="center"/>
            <w:hideMark/>
          </w:tcPr>
          <w:p w14:paraId="6E323CE8" w14:textId="77777777" w:rsidR="0088503C" w:rsidRPr="00D66274" w:rsidRDefault="0088503C" w:rsidP="00A5440D">
            <w:pPr>
              <w:pStyle w:val="afd"/>
            </w:pPr>
          </w:p>
        </w:tc>
        <w:tc>
          <w:tcPr>
            <w:tcW w:w="1078" w:type="pct"/>
            <w:vMerge/>
            <w:tcBorders>
              <w:top w:val="single" w:sz="4" w:space="0" w:color="auto"/>
              <w:left w:val="single" w:sz="4" w:space="0" w:color="auto"/>
              <w:bottom w:val="single" w:sz="4" w:space="0" w:color="auto"/>
              <w:right w:val="single" w:sz="4" w:space="0" w:color="auto"/>
            </w:tcBorders>
            <w:vAlign w:val="center"/>
            <w:hideMark/>
          </w:tcPr>
          <w:p w14:paraId="18576FF8" w14:textId="77777777" w:rsidR="0088503C" w:rsidRPr="00D66274" w:rsidRDefault="0088503C" w:rsidP="00A5440D">
            <w:pPr>
              <w:pStyle w:val="afd"/>
            </w:pPr>
          </w:p>
        </w:tc>
        <w:tc>
          <w:tcPr>
            <w:tcW w:w="475" w:type="pct"/>
            <w:tcBorders>
              <w:top w:val="nil"/>
              <w:left w:val="nil"/>
              <w:bottom w:val="single" w:sz="4" w:space="0" w:color="auto"/>
              <w:right w:val="single" w:sz="4" w:space="0" w:color="auto"/>
            </w:tcBorders>
            <w:shd w:val="clear" w:color="auto" w:fill="auto"/>
            <w:vAlign w:val="center"/>
            <w:hideMark/>
          </w:tcPr>
          <w:p w14:paraId="6D6F2EEB" w14:textId="77777777" w:rsidR="0088503C" w:rsidRPr="00D66274" w:rsidRDefault="0088503C" w:rsidP="00A5440D">
            <w:pPr>
              <w:pStyle w:val="afd"/>
            </w:pPr>
            <w:r w:rsidRPr="00D66274">
              <w:t>2022</w:t>
            </w:r>
          </w:p>
        </w:tc>
        <w:tc>
          <w:tcPr>
            <w:tcW w:w="524" w:type="pct"/>
            <w:tcBorders>
              <w:top w:val="nil"/>
              <w:left w:val="nil"/>
              <w:bottom w:val="single" w:sz="4" w:space="0" w:color="auto"/>
              <w:right w:val="single" w:sz="4" w:space="0" w:color="auto"/>
            </w:tcBorders>
            <w:shd w:val="clear" w:color="auto" w:fill="auto"/>
            <w:vAlign w:val="center"/>
            <w:hideMark/>
          </w:tcPr>
          <w:p w14:paraId="5D67E58E" w14:textId="77777777" w:rsidR="0088503C" w:rsidRPr="00D66274" w:rsidRDefault="0088503C" w:rsidP="00A5440D">
            <w:pPr>
              <w:pStyle w:val="afd"/>
            </w:pPr>
            <w:r w:rsidRPr="00D66274">
              <w:t>2023</w:t>
            </w:r>
          </w:p>
        </w:tc>
        <w:tc>
          <w:tcPr>
            <w:tcW w:w="525" w:type="pct"/>
            <w:tcBorders>
              <w:top w:val="nil"/>
              <w:left w:val="nil"/>
              <w:bottom w:val="single" w:sz="4" w:space="0" w:color="auto"/>
              <w:right w:val="single" w:sz="4" w:space="0" w:color="auto"/>
            </w:tcBorders>
            <w:shd w:val="clear" w:color="auto" w:fill="auto"/>
            <w:vAlign w:val="center"/>
            <w:hideMark/>
          </w:tcPr>
          <w:p w14:paraId="75DE5FE9" w14:textId="77777777" w:rsidR="0088503C" w:rsidRPr="00D66274" w:rsidRDefault="0088503C" w:rsidP="00A5440D">
            <w:pPr>
              <w:pStyle w:val="afd"/>
            </w:pPr>
            <w:r w:rsidRPr="00D66274">
              <w:t>2024</w:t>
            </w:r>
          </w:p>
        </w:tc>
        <w:tc>
          <w:tcPr>
            <w:tcW w:w="524" w:type="pct"/>
            <w:tcBorders>
              <w:top w:val="nil"/>
              <w:left w:val="nil"/>
              <w:bottom w:val="single" w:sz="4" w:space="0" w:color="auto"/>
              <w:right w:val="single" w:sz="4" w:space="0" w:color="auto"/>
            </w:tcBorders>
            <w:shd w:val="clear" w:color="auto" w:fill="auto"/>
            <w:vAlign w:val="center"/>
            <w:hideMark/>
          </w:tcPr>
          <w:p w14:paraId="6F1259FD" w14:textId="77777777" w:rsidR="0088503C" w:rsidRPr="00D66274" w:rsidRDefault="0088503C" w:rsidP="00A5440D">
            <w:pPr>
              <w:pStyle w:val="afd"/>
            </w:pPr>
            <w:r w:rsidRPr="00D66274">
              <w:t>2025</w:t>
            </w:r>
          </w:p>
        </w:tc>
        <w:tc>
          <w:tcPr>
            <w:tcW w:w="525" w:type="pct"/>
            <w:tcBorders>
              <w:top w:val="nil"/>
              <w:left w:val="nil"/>
              <w:bottom w:val="single" w:sz="4" w:space="0" w:color="auto"/>
              <w:right w:val="single" w:sz="4" w:space="0" w:color="auto"/>
            </w:tcBorders>
            <w:shd w:val="clear" w:color="auto" w:fill="auto"/>
            <w:vAlign w:val="center"/>
            <w:hideMark/>
          </w:tcPr>
          <w:p w14:paraId="2E1331C7" w14:textId="77777777" w:rsidR="0088503C" w:rsidRPr="00D66274" w:rsidRDefault="0088503C" w:rsidP="00A5440D">
            <w:pPr>
              <w:pStyle w:val="afd"/>
            </w:pPr>
            <w:r w:rsidRPr="00D66274">
              <w:t>2026</w:t>
            </w:r>
          </w:p>
        </w:tc>
        <w:tc>
          <w:tcPr>
            <w:tcW w:w="524" w:type="pct"/>
            <w:tcBorders>
              <w:top w:val="nil"/>
              <w:left w:val="nil"/>
              <w:bottom w:val="single" w:sz="4" w:space="0" w:color="auto"/>
              <w:right w:val="single" w:sz="4" w:space="0" w:color="auto"/>
            </w:tcBorders>
            <w:shd w:val="clear" w:color="auto" w:fill="auto"/>
            <w:vAlign w:val="center"/>
            <w:hideMark/>
          </w:tcPr>
          <w:p w14:paraId="3169644E" w14:textId="77777777" w:rsidR="0088503C" w:rsidRPr="00D66274" w:rsidRDefault="0088503C" w:rsidP="00A5440D">
            <w:pPr>
              <w:pStyle w:val="afd"/>
            </w:pPr>
            <w:r w:rsidRPr="00D66274">
              <w:t>2027</w:t>
            </w:r>
          </w:p>
        </w:tc>
        <w:tc>
          <w:tcPr>
            <w:tcW w:w="525" w:type="pct"/>
            <w:tcBorders>
              <w:top w:val="nil"/>
              <w:left w:val="nil"/>
              <w:bottom w:val="single" w:sz="4" w:space="0" w:color="auto"/>
              <w:right w:val="single" w:sz="4" w:space="0" w:color="auto"/>
            </w:tcBorders>
            <w:shd w:val="clear" w:color="auto" w:fill="auto"/>
            <w:vAlign w:val="center"/>
            <w:hideMark/>
          </w:tcPr>
          <w:p w14:paraId="3339C2FA" w14:textId="77777777" w:rsidR="0088503C" w:rsidRPr="00D66274" w:rsidRDefault="0088503C" w:rsidP="00A5440D">
            <w:pPr>
              <w:pStyle w:val="afd"/>
            </w:pPr>
            <w:r w:rsidRPr="00D66274">
              <w:t>2028</w:t>
            </w:r>
          </w:p>
        </w:tc>
      </w:tr>
      <w:tr w:rsidR="0088503C" w:rsidRPr="00D66274" w14:paraId="19C300E1" w14:textId="77777777" w:rsidTr="0088503C">
        <w:trPr>
          <w:trHeight w:val="300"/>
        </w:trPr>
        <w:tc>
          <w:tcPr>
            <w:tcW w:w="5000" w:type="pct"/>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0E0610E6" w14:textId="77777777" w:rsidR="0088503C" w:rsidRPr="00D66274" w:rsidRDefault="0088503C" w:rsidP="00A5440D">
            <w:pPr>
              <w:pStyle w:val="afd"/>
            </w:pPr>
            <w:r w:rsidRPr="00D66274">
              <w:t>Филиал "Саратовский" ПАО "Т Плюс" Балаковская ТЭЦ-4</w:t>
            </w:r>
          </w:p>
        </w:tc>
      </w:tr>
      <w:tr w:rsidR="0088503C" w:rsidRPr="00D66274" w14:paraId="00B03A82" w14:textId="77777777" w:rsidTr="00A5440D">
        <w:trPr>
          <w:trHeight w:val="300"/>
        </w:trPr>
        <w:tc>
          <w:tcPr>
            <w:tcW w:w="298" w:type="pct"/>
            <w:tcBorders>
              <w:top w:val="nil"/>
              <w:left w:val="single" w:sz="4" w:space="0" w:color="auto"/>
              <w:bottom w:val="single" w:sz="4" w:space="0" w:color="auto"/>
              <w:right w:val="single" w:sz="4" w:space="0" w:color="auto"/>
            </w:tcBorders>
            <w:shd w:val="clear" w:color="auto" w:fill="auto"/>
            <w:vAlign w:val="center"/>
            <w:hideMark/>
          </w:tcPr>
          <w:p w14:paraId="6905697D" w14:textId="77777777" w:rsidR="0088503C" w:rsidRPr="00D66274" w:rsidRDefault="0088503C" w:rsidP="00A5440D">
            <w:pPr>
              <w:pStyle w:val="afd"/>
            </w:pPr>
            <w:r w:rsidRPr="00D66274">
              <w:t>1</w:t>
            </w:r>
          </w:p>
        </w:tc>
        <w:tc>
          <w:tcPr>
            <w:tcW w:w="1078" w:type="pct"/>
            <w:tcBorders>
              <w:top w:val="nil"/>
              <w:left w:val="nil"/>
              <w:bottom w:val="single" w:sz="4" w:space="0" w:color="auto"/>
              <w:right w:val="single" w:sz="4" w:space="0" w:color="auto"/>
            </w:tcBorders>
            <w:shd w:val="clear" w:color="auto" w:fill="auto"/>
            <w:vAlign w:val="bottom"/>
            <w:hideMark/>
          </w:tcPr>
          <w:p w14:paraId="0FACD1A1" w14:textId="77777777" w:rsidR="0088503C" w:rsidRPr="00D66274" w:rsidRDefault="0088503C" w:rsidP="00A5440D">
            <w:pPr>
              <w:pStyle w:val="afd"/>
            </w:pPr>
            <w:r w:rsidRPr="00D66274">
              <w:t>Дымовая труба №1</w:t>
            </w:r>
          </w:p>
        </w:tc>
        <w:tc>
          <w:tcPr>
            <w:tcW w:w="475" w:type="pct"/>
            <w:tcBorders>
              <w:top w:val="nil"/>
              <w:left w:val="nil"/>
              <w:bottom w:val="single" w:sz="4" w:space="0" w:color="auto"/>
              <w:right w:val="single" w:sz="4" w:space="0" w:color="auto"/>
            </w:tcBorders>
            <w:shd w:val="clear" w:color="auto" w:fill="auto"/>
            <w:vAlign w:val="center"/>
            <w:hideMark/>
          </w:tcPr>
          <w:p w14:paraId="73F2D292" w14:textId="77777777" w:rsidR="0088503C" w:rsidRPr="00D66274" w:rsidRDefault="0088503C" w:rsidP="00A5440D">
            <w:pPr>
              <w:pStyle w:val="afd"/>
            </w:pPr>
            <w:r w:rsidRPr="00D66274">
              <w:t>363,25</w:t>
            </w:r>
          </w:p>
        </w:tc>
        <w:tc>
          <w:tcPr>
            <w:tcW w:w="524" w:type="pct"/>
            <w:tcBorders>
              <w:top w:val="nil"/>
              <w:left w:val="nil"/>
              <w:bottom w:val="single" w:sz="4" w:space="0" w:color="auto"/>
              <w:right w:val="single" w:sz="4" w:space="0" w:color="auto"/>
            </w:tcBorders>
            <w:shd w:val="clear" w:color="auto" w:fill="auto"/>
            <w:vAlign w:val="center"/>
            <w:hideMark/>
          </w:tcPr>
          <w:p w14:paraId="45851703" w14:textId="77777777" w:rsidR="0088503C" w:rsidRPr="00D66274" w:rsidRDefault="0088503C" w:rsidP="00A5440D">
            <w:pPr>
              <w:pStyle w:val="afd"/>
            </w:pPr>
            <w:r w:rsidRPr="00D66274">
              <w:t>363,25</w:t>
            </w:r>
          </w:p>
        </w:tc>
        <w:tc>
          <w:tcPr>
            <w:tcW w:w="525" w:type="pct"/>
            <w:tcBorders>
              <w:top w:val="nil"/>
              <w:left w:val="nil"/>
              <w:bottom w:val="single" w:sz="4" w:space="0" w:color="auto"/>
              <w:right w:val="single" w:sz="4" w:space="0" w:color="auto"/>
            </w:tcBorders>
            <w:shd w:val="clear" w:color="auto" w:fill="auto"/>
            <w:vAlign w:val="center"/>
            <w:hideMark/>
          </w:tcPr>
          <w:p w14:paraId="1DD09E31" w14:textId="77777777" w:rsidR="0088503C" w:rsidRPr="00D66274" w:rsidRDefault="0088503C" w:rsidP="00A5440D">
            <w:pPr>
              <w:pStyle w:val="afd"/>
            </w:pPr>
            <w:r w:rsidRPr="00D66274">
              <w:t>363,25</w:t>
            </w:r>
          </w:p>
        </w:tc>
        <w:tc>
          <w:tcPr>
            <w:tcW w:w="524" w:type="pct"/>
            <w:tcBorders>
              <w:top w:val="nil"/>
              <w:left w:val="nil"/>
              <w:bottom w:val="single" w:sz="4" w:space="0" w:color="auto"/>
              <w:right w:val="single" w:sz="4" w:space="0" w:color="auto"/>
            </w:tcBorders>
            <w:shd w:val="clear" w:color="auto" w:fill="auto"/>
            <w:vAlign w:val="center"/>
            <w:hideMark/>
          </w:tcPr>
          <w:p w14:paraId="675177F1" w14:textId="77777777" w:rsidR="0088503C" w:rsidRPr="00D66274" w:rsidRDefault="0088503C" w:rsidP="00A5440D">
            <w:pPr>
              <w:pStyle w:val="afd"/>
            </w:pPr>
            <w:r w:rsidRPr="00D66274">
              <w:t>363,25</w:t>
            </w:r>
          </w:p>
        </w:tc>
        <w:tc>
          <w:tcPr>
            <w:tcW w:w="525" w:type="pct"/>
            <w:tcBorders>
              <w:top w:val="nil"/>
              <w:left w:val="nil"/>
              <w:bottom w:val="single" w:sz="4" w:space="0" w:color="auto"/>
              <w:right w:val="single" w:sz="4" w:space="0" w:color="auto"/>
            </w:tcBorders>
            <w:shd w:val="clear" w:color="auto" w:fill="auto"/>
            <w:vAlign w:val="center"/>
            <w:hideMark/>
          </w:tcPr>
          <w:p w14:paraId="3B7356F5" w14:textId="77777777" w:rsidR="0088503C" w:rsidRPr="00D66274" w:rsidRDefault="0088503C" w:rsidP="00A5440D">
            <w:pPr>
              <w:pStyle w:val="afd"/>
            </w:pPr>
            <w:r w:rsidRPr="00D66274">
              <w:t>363,25</w:t>
            </w:r>
          </w:p>
        </w:tc>
        <w:tc>
          <w:tcPr>
            <w:tcW w:w="524" w:type="pct"/>
            <w:tcBorders>
              <w:top w:val="nil"/>
              <w:left w:val="nil"/>
              <w:bottom w:val="single" w:sz="4" w:space="0" w:color="auto"/>
              <w:right w:val="single" w:sz="4" w:space="0" w:color="auto"/>
            </w:tcBorders>
            <w:shd w:val="clear" w:color="auto" w:fill="auto"/>
            <w:vAlign w:val="center"/>
            <w:hideMark/>
          </w:tcPr>
          <w:p w14:paraId="52DBB8E3" w14:textId="77777777" w:rsidR="0088503C" w:rsidRPr="00D66274" w:rsidRDefault="0088503C" w:rsidP="00A5440D">
            <w:pPr>
              <w:pStyle w:val="afd"/>
            </w:pPr>
            <w:r w:rsidRPr="00D66274">
              <w:t>363,25</w:t>
            </w:r>
          </w:p>
        </w:tc>
        <w:tc>
          <w:tcPr>
            <w:tcW w:w="525" w:type="pct"/>
            <w:tcBorders>
              <w:top w:val="nil"/>
              <w:left w:val="nil"/>
              <w:bottom w:val="single" w:sz="4" w:space="0" w:color="auto"/>
              <w:right w:val="single" w:sz="4" w:space="0" w:color="auto"/>
            </w:tcBorders>
            <w:shd w:val="clear" w:color="auto" w:fill="auto"/>
            <w:vAlign w:val="center"/>
            <w:hideMark/>
          </w:tcPr>
          <w:p w14:paraId="5250CC08" w14:textId="77777777" w:rsidR="0088503C" w:rsidRPr="00D66274" w:rsidRDefault="0088503C" w:rsidP="00A5440D">
            <w:pPr>
              <w:pStyle w:val="afd"/>
            </w:pPr>
            <w:r w:rsidRPr="00D66274">
              <w:t>363,25</w:t>
            </w:r>
          </w:p>
        </w:tc>
      </w:tr>
      <w:tr w:rsidR="0088503C" w:rsidRPr="00D66274" w14:paraId="598C1946" w14:textId="77777777" w:rsidTr="00A5440D">
        <w:trPr>
          <w:trHeight w:val="300"/>
        </w:trPr>
        <w:tc>
          <w:tcPr>
            <w:tcW w:w="298" w:type="pct"/>
            <w:tcBorders>
              <w:top w:val="nil"/>
              <w:left w:val="single" w:sz="4" w:space="0" w:color="auto"/>
              <w:bottom w:val="single" w:sz="4" w:space="0" w:color="auto"/>
              <w:right w:val="single" w:sz="4" w:space="0" w:color="auto"/>
            </w:tcBorders>
            <w:shd w:val="clear" w:color="auto" w:fill="auto"/>
            <w:vAlign w:val="center"/>
            <w:hideMark/>
          </w:tcPr>
          <w:p w14:paraId="03C13A6A" w14:textId="77777777" w:rsidR="0088503C" w:rsidRPr="00D66274" w:rsidRDefault="0088503C" w:rsidP="00A5440D">
            <w:pPr>
              <w:pStyle w:val="afd"/>
            </w:pPr>
            <w:r w:rsidRPr="00D66274">
              <w:t>2</w:t>
            </w:r>
          </w:p>
        </w:tc>
        <w:tc>
          <w:tcPr>
            <w:tcW w:w="1078" w:type="pct"/>
            <w:tcBorders>
              <w:top w:val="nil"/>
              <w:left w:val="nil"/>
              <w:bottom w:val="single" w:sz="4" w:space="0" w:color="auto"/>
              <w:right w:val="single" w:sz="4" w:space="0" w:color="auto"/>
            </w:tcBorders>
            <w:shd w:val="clear" w:color="auto" w:fill="auto"/>
            <w:vAlign w:val="bottom"/>
            <w:hideMark/>
          </w:tcPr>
          <w:p w14:paraId="26EA95EE" w14:textId="77777777" w:rsidR="0088503C" w:rsidRPr="00D66274" w:rsidRDefault="0088503C" w:rsidP="00A5440D">
            <w:pPr>
              <w:pStyle w:val="afd"/>
            </w:pPr>
            <w:r w:rsidRPr="00D66274">
              <w:t>Дымовая труба №2</w:t>
            </w:r>
          </w:p>
        </w:tc>
        <w:tc>
          <w:tcPr>
            <w:tcW w:w="475" w:type="pct"/>
            <w:tcBorders>
              <w:top w:val="nil"/>
              <w:left w:val="nil"/>
              <w:bottom w:val="single" w:sz="4" w:space="0" w:color="auto"/>
              <w:right w:val="single" w:sz="4" w:space="0" w:color="auto"/>
            </w:tcBorders>
            <w:shd w:val="clear" w:color="auto" w:fill="auto"/>
            <w:vAlign w:val="center"/>
            <w:hideMark/>
          </w:tcPr>
          <w:p w14:paraId="10868AE4" w14:textId="77777777" w:rsidR="0088503C" w:rsidRPr="00D66274" w:rsidRDefault="0088503C" w:rsidP="00A5440D">
            <w:pPr>
              <w:pStyle w:val="afd"/>
            </w:pPr>
            <w:r w:rsidRPr="00D66274">
              <w:t>487,20</w:t>
            </w:r>
          </w:p>
        </w:tc>
        <w:tc>
          <w:tcPr>
            <w:tcW w:w="524" w:type="pct"/>
            <w:tcBorders>
              <w:top w:val="nil"/>
              <w:left w:val="nil"/>
              <w:bottom w:val="single" w:sz="4" w:space="0" w:color="auto"/>
              <w:right w:val="single" w:sz="4" w:space="0" w:color="auto"/>
            </w:tcBorders>
            <w:shd w:val="clear" w:color="auto" w:fill="auto"/>
            <w:vAlign w:val="center"/>
            <w:hideMark/>
          </w:tcPr>
          <w:p w14:paraId="148B0A3C" w14:textId="77777777" w:rsidR="0088503C" w:rsidRPr="00D66274" w:rsidRDefault="0088503C" w:rsidP="00A5440D">
            <w:pPr>
              <w:pStyle w:val="afd"/>
            </w:pPr>
            <w:r w:rsidRPr="00D66274">
              <w:t>487,20</w:t>
            </w:r>
          </w:p>
        </w:tc>
        <w:tc>
          <w:tcPr>
            <w:tcW w:w="525" w:type="pct"/>
            <w:tcBorders>
              <w:top w:val="nil"/>
              <w:left w:val="nil"/>
              <w:bottom w:val="single" w:sz="4" w:space="0" w:color="auto"/>
              <w:right w:val="single" w:sz="4" w:space="0" w:color="auto"/>
            </w:tcBorders>
            <w:shd w:val="clear" w:color="auto" w:fill="auto"/>
            <w:vAlign w:val="center"/>
            <w:hideMark/>
          </w:tcPr>
          <w:p w14:paraId="351460E0" w14:textId="77777777" w:rsidR="0088503C" w:rsidRPr="00D66274" w:rsidRDefault="0088503C" w:rsidP="00A5440D">
            <w:pPr>
              <w:pStyle w:val="afd"/>
            </w:pPr>
            <w:r w:rsidRPr="00D66274">
              <w:t>487,20</w:t>
            </w:r>
          </w:p>
        </w:tc>
        <w:tc>
          <w:tcPr>
            <w:tcW w:w="524" w:type="pct"/>
            <w:tcBorders>
              <w:top w:val="nil"/>
              <w:left w:val="nil"/>
              <w:bottom w:val="single" w:sz="4" w:space="0" w:color="auto"/>
              <w:right w:val="single" w:sz="4" w:space="0" w:color="auto"/>
            </w:tcBorders>
            <w:shd w:val="clear" w:color="auto" w:fill="auto"/>
            <w:vAlign w:val="center"/>
            <w:hideMark/>
          </w:tcPr>
          <w:p w14:paraId="69D52EA0" w14:textId="77777777" w:rsidR="0088503C" w:rsidRPr="00D66274" w:rsidRDefault="0088503C" w:rsidP="00A5440D">
            <w:pPr>
              <w:pStyle w:val="afd"/>
            </w:pPr>
            <w:r w:rsidRPr="00D66274">
              <w:t>487,20</w:t>
            </w:r>
          </w:p>
        </w:tc>
        <w:tc>
          <w:tcPr>
            <w:tcW w:w="525" w:type="pct"/>
            <w:tcBorders>
              <w:top w:val="nil"/>
              <w:left w:val="nil"/>
              <w:bottom w:val="single" w:sz="4" w:space="0" w:color="auto"/>
              <w:right w:val="single" w:sz="4" w:space="0" w:color="auto"/>
            </w:tcBorders>
            <w:shd w:val="clear" w:color="auto" w:fill="auto"/>
            <w:vAlign w:val="center"/>
            <w:hideMark/>
          </w:tcPr>
          <w:p w14:paraId="326AAFFE" w14:textId="77777777" w:rsidR="0088503C" w:rsidRPr="00D66274" w:rsidRDefault="0088503C" w:rsidP="00A5440D">
            <w:pPr>
              <w:pStyle w:val="afd"/>
            </w:pPr>
            <w:r w:rsidRPr="00D66274">
              <w:t>487,20</w:t>
            </w:r>
          </w:p>
        </w:tc>
        <w:tc>
          <w:tcPr>
            <w:tcW w:w="524" w:type="pct"/>
            <w:tcBorders>
              <w:top w:val="nil"/>
              <w:left w:val="nil"/>
              <w:bottom w:val="single" w:sz="4" w:space="0" w:color="auto"/>
              <w:right w:val="single" w:sz="4" w:space="0" w:color="auto"/>
            </w:tcBorders>
            <w:shd w:val="clear" w:color="auto" w:fill="auto"/>
            <w:vAlign w:val="center"/>
            <w:hideMark/>
          </w:tcPr>
          <w:p w14:paraId="41EE68CF" w14:textId="77777777" w:rsidR="0088503C" w:rsidRPr="00D66274" w:rsidRDefault="0088503C" w:rsidP="00A5440D">
            <w:pPr>
              <w:pStyle w:val="afd"/>
            </w:pPr>
            <w:r w:rsidRPr="00D66274">
              <w:t>487,20</w:t>
            </w:r>
          </w:p>
        </w:tc>
        <w:tc>
          <w:tcPr>
            <w:tcW w:w="525" w:type="pct"/>
            <w:tcBorders>
              <w:top w:val="nil"/>
              <w:left w:val="nil"/>
              <w:bottom w:val="single" w:sz="4" w:space="0" w:color="auto"/>
              <w:right w:val="single" w:sz="4" w:space="0" w:color="auto"/>
            </w:tcBorders>
            <w:shd w:val="clear" w:color="auto" w:fill="auto"/>
            <w:vAlign w:val="center"/>
            <w:hideMark/>
          </w:tcPr>
          <w:p w14:paraId="72379640" w14:textId="77777777" w:rsidR="0088503C" w:rsidRPr="00D66274" w:rsidRDefault="0088503C" w:rsidP="00A5440D">
            <w:pPr>
              <w:pStyle w:val="afd"/>
            </w:pPr>
            <w:r w:rsidRPr="00D66274">
              <w:t>487,20</w:t>
            </w:r>
          </w:p>
        </w:tc>
      </w:tr>
    </w:tbl>
    <w:p w14:paraId="51733CB3" w14:textId="77777777" w:rsidR="004350B3" w:rsidRPr="00D66274" w:rsidRDefault="004350B3" w:rsidP="004350B3">
      <w:pPr>
        <w:pStyle w:val="aff3"/>
      </w:pPr>
    </w:p>
    <w:p w14:paraId="473BA662" w14:textId="040D18E6" w:rsidR="00024D6C" w:rsidRPr="00D66274" w:rsidRDefault="00670B95" w:rsidP="004350B3">
      <w:pPr>
        <w:pStyle w:val="aff3"/>
      </w:pPr>
      <w:r w:rsidRPr="00D66274">
        <w:t>Данные по 202</w:t>
      </w:r>
      <w:r w:rsidR="0088503C" w:rsidRPr="00D66274">
        <w:t>2</w:t>
      </w:r>
      <w:r w:rsidRPr="00D66274">
        <w:t xml:space="preserve"> г. взяты из нормативов выбросов </w:t>
      </w:r>
      <w:r w:rsidR="00A04D4C" w:rsidRPr="00D66274">
        <w:t>вредных загрязняющих веществ, утверждённых Управлением Росприроднадзора по Саратовской области для Балаковской ТЭЦ-4. Инструментальных замеров по диоксиду серы не проводится.</w:t>
      </w:r>
      <w:bookmarkEnd w:id="40"/>
      <w:bookmarkEnd w:id="41"/>
    </w:p>
    <w:p w14:paraId="566AE933" w14:textId="77777777" w:rsidR="00005E87" w:rsidRPr="00D66274" w:rsidRDefault="00005E87" w:rsidP="006939ED">
      <w:pPr>
        <w:pStyle w:val="2"/>
      </w:pPr>
      <w:bookmarkStart w:id="42" w:name="_Toc141868408"/>
      <w:r w:rsidRPr="00D66274">
        <w:t>Описание фоновых концентраций</w:t>
      </w:r>
      <w:r w:rsidR="00D869FA" w:rsidRPr="00D66274">
        <w:t xml:space="preserve"> загрязняющих веществ </w:t>
      </w:r>
      <w:r w:rsidR="00D869FA" w:rsidRPr="00D66274">
        <w:br/>
        <w:t xml:space="preserve">на территории </w:t>
      </w:r>
      <w:r w:rsidR="00C447BC" w:rsidRPr="00D66274">
        <w:t xml:space="preserve">г. </w:t>
      </w:r>
      <w:r w:rsidR="00461979" w:rsidRPr="00D66274">
        <w:t>Балаково</w:t>
      </w:r>
      <w:bookmarkEnd w:id="42"/>
    </w:p>
    <w:p w14:paraId="5E811D12" w14:textId="07772CA2" w:rsidR="00005E87" w:rsidRPr="00D66274" w:rsidRDefault="00D869FA" w:rsidP="004350B3">
      <w:pPr>
        <w:pStyle w:val="aff3"/>
      </w:pPr>
      <w:r w:rsidRPr="00D66274">
        <w:t xml:space="preserve">Фоновые концентрации </w:t>
      </w:r>
      <w:r w:rsidR="006A2A9D" w:rsidRPr="00D66274">
        <w:t>загрязняющих веществ в атмосферном воздухе</w:t>
      </w:r>
      <w:r w:rsidR="00191ED9" w:rsidRPr="00D66274">
        <w:t xml:space="preserve"> [мг/м3]</w:t>
      </w:r>
      <w:r w:rsidR="006A2A9D" w:rsidRPr="00D66274">
        <w:t xml:space="preserve">, определенные для </w:t>
      </w:r>
      <w:r w:rsidR="00151ACE" w:rsidRPr="00D66274">
        <w:t xml:space="preserve">территории </w:t>
      </w:r>
      <w:r w:rsidR="00C447BC" w:rsidRPr="00D66274">
        <w:t xml:space="preserve">г. </w:t>
      </w:r>
      <w:r w:rsidR="00461979" w:rsidRPr="00D66274">
        <w:t>Балаково</w:t>
      </w:r>
      <w:r w:rsidR="006A2A9D" w:rsidRPr="00D66274">
        <w:t xml:space="preserve"> приведены в </w:t>
      </w:r>
      <w:proofErr w:type="spellStart"/>
      <w:r w:rsidR="006A2A9D" w:rsidRPr="00D66274">
        <w:t>таблице</w:t>
      </w:r>
      <w:r w:rsidR="004350B3" w:rsidRPr="00D66274">
        <w:fldChar w:fldCharType="begin"/>
      </w:r>
      <w:r w:rsidR="004350B3" w:rsidRPr="00D66274">
        <w:instrText xml:space="preserve"> REF _Ref125836393 \h  \* MERGEFORMAT </w:instrText>
      </w:r>
      <w:r w:rsidR="004350B3" w:rsidRPr="00D66274">
        <w:fldChar w:fldCharType="separate"/>
      </w:r>
      <w:r w:rsidR="0082750C" w:rsidRPr="0082750C">
        <w:rPr>
          <w:rStyle w:val="afc"/>
        </w:rPr>
        <w:t>Таблица</w:t>
      </w:r>
      <w:proofErr w:type="spellEnd"/>
      <w:r w:rsidR="0082750C" w:rsidRPr="00D66274">
        <w:t xml:space="preserve"> </w:t>
      </w:r>
      <w:r w:rsidR="0082750C">
        <w:rPr>
          <w:noProof/>
        </w:rPr>
        <w:t>6</w:t>
      </w:r>
      <w:r w:rsidR="004350B3" w:rsidRPr="00D66274">
        <w:fldChar w:fldCharType="end"/>
      </w:r>
      <w:r w:rsidR="006A2A9D" w:rsidRPr="00D66274">
        <w:t>.</w:t>
      </w:r>
    </w:p>
    <w:p w14:paraId="1A4529B0" w14:textId="06991B17" w:rsidR="00632C25" w:rsidRPr="00D66274" w:rsidRDefault="004350B3" w:rsidP="004350B3">
      <w:pPr>
        <w:pStyle w:val="af5"/>
      </w:pPr>
      <w:bookmarkStart w:id="43" w:name="_Ref125836393"/>
      <w:bookmarkStart w:id="44" w:name="_Toc141200266"/>
      <w:r w:rsidRPr="00D66274">
        <w:t xml:space="preserve">Таблица </w:t>
      </w:r>
      <w:r w:rsidR="0082750C">
        <w:fldChar w:fldCharType="begin"/>
      </w:r>
      <w:r w:rsidR="0082750C">
        <w:instrText xml:space="preserve"> SEQ Таблица \* ARABIC </w:instrText>
      </w:r>
      <w:r w:rsidR="0082750C">
        <w:fldChar w:fldCharType="separate"/>
      </w:r>
      <w:r w:rsidR="0082750C">
        <w:rPr>
          <w:noProof/>
        </w:rPr>
        <w:t>6</w:t>
      </w:r>
      <w:r w:rsidR="0082750C">
        <w:rPr>
          <w:noProof/>
        </w:rPr>
        <w:fldChar w:fldCharType="end"/>
      </w:r>
      <w:bookmarkEnd w:id="43"/>
      <w:r w:rsidR="005B2EB2" w:rsidRPr="00D66274">
        <w:rPr>
          <w:noProof/>
        </w:rPr>
        <w:t>. Фоновые концентрации загрязняющих веществ в атмосферном воздухе в разбивке по видам загрязняющего вещества</w:t>
      </w:r>
      <w:bookmarkEnd w:id="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4"/>
        <w:gridCol w:w="1183"/>
        <w:gridCol w:w="1640"/>
        <w:gridCol w:w="1640"/>
        <w:gridCol w:w="1640"/>
        <w:gridCol w:w="1636"/>
      </w:tblGrid>
      <w:tr w:rsidR="0038758D" w:rsidRPr="00D66274" w14:paraId="7AF65571" w14:textId="77777777" w:rsidTr="004350B3">
        <w:trPr>
          <w:trHeight w:val="227"/>
        </w:trPr>
        <w:tc>
          <w:tcPr>
            <w:tcW w:w="1008" w:type="pct"/>
            <w:vMerge w:val="restart"/>
            <w:shd w:val="clear" w:color="auto" w:fill="auto"/>
            <w:vAlign w:val="center"/>
          </w:tcPr>
          <w:p w14:paraId="6A5CF8DC" w14:textId="77777777" w:rsidR="0038758D" w:rsidRPr="00D66274" w:rsidRDefault="0038758D" w:rsidP="00A5440D">
            <w:pPr>
              <w:pStyle w:val="afd"/>
            </w:pPr>
            <w:r w:rsidRPr="00D66274">
              <w:t>Наименование загрязняющего вещества</w:t>
            </w:r>
          </w:p>
        </w:tc>
        <w:tc>
          <w:tcPr>
            <w:tcW w:w="3992" w:type="pct"/>
            <w:gridSpan w:val="5"/>
            <w:shd w:val="clear" w:color="auto" w:fill="auto"/>
            <w:vAlign w:val="center"/>
          </w:tcPr>
          <w:p w14:paraId="0BC40B68" w14:textId="77777777" w:rsidR="0038758D" w:rsidRPr="00D66274" w:rsidRDefault="0038758D" w:rsidP="00A5440D">
            <w:pPr>
              <w:pStyle w:val="afd"/>
            </w:pPr>
            <w:r w:rsidRPr="00D66274">
              <w:t>Скорость ветра, м/с</w:t>
            </w:r>
          </w:p>
        </w:tc>
      </w:tr>
      <w:tr w:rsidR="0038758D" w:rsidRPr="00D66274" w14:paraId="5ED8BF4E" w14:textId="77777777" w:rsidTr="004350B3">
        <w:trPr>
          <w:trHeight w:val="227"/>
        </w:trPr>
        <w:tc>
          <w:tcPr>
            <w:tcW w:w="1008" w:type="pct"/>
            <w:vMerge/>
            <w:shd w:val="clear" w:color="auto" w:fill="auto"/>
            <w:vAlign w:val="center"/>
          </w:tcPr>
          <w:p w14:paraId="5738C6E3" w14:textId="77777777" w:rsidR="0038758D" w:rsidRPr="00D66274" w:rsidRDefault="0038758D" w:rsidP="00A5440D">
            <w:pPr>
              <w:pStyle w:val="afd"/>
            </w:pPr>
          </w:p>
        </w:tc>
        <w:tc>
          <w:tcPr>
            <w:tcW w:w="610" w:type="pct"/>
            <w:vMerge w:val="restart"/>
            <w:shd w:val="clear" w:color="auto" w:fill="auto"/>
            <w:vAlign w:val="center"/>
          </w:tcPr>
          <w:p w14:paraId="3832CF9A" w14:textId="77777777" w:rsidR="0038758D" w:rsidRPr="00D66274" w:rsidRDefault="0038758D" w:rsidP="00A5440D">
            <w:pPr>
              <w:pStyle w:val="afd"/>
            </w:pPr>
            <w:r w:rsidRPr="00D66274">
              <w:t>0÷2</w:t>
            </w:r>
          </w:p>
        </w:tc>
        <w:tc>
          <w:tcPr>
            <w:tcW w:w="3382" w:type="pct"/>
            <w:gridSpan w:val="4"/>
            <w:shd w:val="clear" w:color="auto" w:fill="auto"/>
            <w:vAlign w:val="center"/>
          </w:tcPr>
          <w:p w14:paraId="10531852" w14:textId="77777777" w:rsidR="0038758D" w:rsidRPr="00D66274" w:rsidRDefault="0038758D" w:rsidP="00A5440D">
            <w:pPr>
              <w:pStyle w:val="afd"/>
            </w:pPr>
            <w:r w:rsidRPr="00D66274">
              <w:t>3 ÷ U*</w:t>
            </w:r>
          </w:p>
        </w:tc>
      </w:tr>
      <w:tr w:rsidR="0038758D" w:rsidRPr="00D66274" w14:paraId="62DF62A8" w14:textId="77777777" w:rsidTr="004350B3">
        <w:trPr>
          <w:trHeight w:val="227"/>
        </w:trPr>
        <w:tc>
          <w:tcPr>
            <w:tcW w:w="1008" w:type="pct"/>
            <w:vMerge/>
            <w:shd w:val="clear" w:color="auto" w:fill="auto"/>
            <w:vAlign w:val="center"/>
          </w:tcPr>
          <w:p w14:paraId="3C2FF20C" w14:textId="77777777" w:rsidR="0038758D" w:rsidRPr="00D66274" w:rsidRDefault="0038758D" w:rsidP="00A5440D">
            <w:pPr>
              <w:pStyle w:val="afd"/>
            </w:pPr>
          </w:p>
        </w:tc>
        <w:tc>
          <w:tcPr>
            <w:tcW w:w="610" w:type="pct"/>
            <w:vMerge/>
            <w:shd w:val="clear" w:color="auto" w:fill="auto"/>
            <w:vAlign w:val="center"/>
          </w:tcPr>
          <w:p w14:paraId="1665809E" w14:textId="77777777" w:rsidR="0038758D" w:rsidRPr="00D66274" w:rsidRDefault="0038758D" w:rsidP="00A5440D">
            <w:pPr>
              <w:pStyle w:val="afd"/>
            </w:pPr>
          </w:p>
        </w:tc>
        <w:tc>
          <w:tcPr>
            <w:tcW w:w="3382" w:type="pct"/>
            <w:gridSpan w:val="4"/>
            <w:shd w:val="clear" w:color="auto" w:fill="auto"/>
            <w:vAlign w:val="center"/>
          </w:tcPr>
          <w:p w14:paraId="4F03E119" w14:textId="77777777" w:rsidR="0038758D" w:rsidRPr="00D66274" w:rsidRDefault="0038758D" w:rsidP="00A5440D">
            <w:pPr>
              <w:pStyle w:val="afd"/>
            </w:pPr>
            <w:r w:rsidRPr="00D66274">
              <w:t>Направление ветра</w:t>
            </w:r>
          </w:p>
        </w:tc>
      </w:tr>
      <w:tr w:rsidR="0038758D" w:rsidRPr="00D66274" w14:paraId="7C2EE2B0" w14:textId="77777777" w:rsidTr="004350B3">
        <w:trPr>
          <w:trHeight w:val="227"/>
        </w:trPr>
        <w:tc>
          <w:tcPr>
            <w:tcW w:w="1008" w:type="pct"/>
            <w:vMerge/>
            <w:shd w:val="clear" w:color="auto" w:fill="auto"/>
            <w:vAlign w:val="center"/>
          </w:tcPr>
          <w:p w14:paraId="2ED8BA6C" w14:textId="77777777" w:rsidR="0038758D" w:rsidRPr="00D66274" w:rsidRDefault="0038758D" w:rsidP="00A5440D">
            <w:pPr>
              <w:pStyle w:val="afd"/>
            </w:pPr>
          </w:p>
        </w:tc>
        <w:tc>
          <w:tcPr>
            <w:tcW w:w="610" w:type="pct"/>
            <w:vMerge/>
            <w:shd w:val="clear" w:color="auto" w:fill="auto"/>
            <w:vAlign w:val="center"/>
          </w:tcPr>
          <w:p w14:paraId="4B749095" w14:textId="77777777" w:rsidR="0038758D" w:rsidRPr="00D66274" w:rsidRDefault="0038758D" w:rsidP="00A5440D">
            <w:pPr>
              <w:pStyle w:val="afd"/>
            </w:pPr>
          </w:p>
        </w:tc>
        <w:tc>
          <w:tcPr>
            <w:tcW w:w="846" w:type="pct"/>
            <w:shd w:val="clear" w:color="auto" w:fill="auto"/>
            <w:vAlign w:val="center"/>
          </w:tcPr>
          <w:p w14:paraId="51DB8BAE" w14:textId="77777777" w:rsidR="0038758D" w:rsidRPr="00D66274" w:rsidRDefault="0038758D" w:rsidP="00A5440D">
            <w:pPr>
              <w:pStyle w:val="afd"/>
            </w:pPr>
            <w:r w:rsidRPr="00D66274">
              <w:t>С</w:t>
            </w:r>
          </w:p>
        </w:tc>
        <w:tc>
          <w:tcPr>
            <w:tcW w:w="846" w:type="pct"/>
            <w:shd w:val="clear" w:color="auto" w:fill="auto"/>
            <w:vAlign w:val="center"/>
          </w:tcPr>
          <w:p w14:paraId="6E8A6D19" w14:textId="77777777" w:rsidR="0038758D" w:rsidRPr="00D66274" w:rsidRDefault="0038758D" w:rsidP="00A5440D">
            <w:pPr>
              <w:pStyle w:val="afd"/>
            </w:pPr>
            <w:r w:rsidRPr="00D66274">
              <w:t>В</w:t>
            </w:r>
          </w:p>
        </w:tc>
        <w:tc>
          <w:tcPr>
            <w:tcW w:w="846" w:type="pct"/>
            <w:shd w:val="clear" w:color="auto" w:fill="auto"/>
            <w:vAlign w:val="center"/>
          </w:tcPr>
          <w:p w14:paraId="4F883E95" w14:textId="77777777" w:rsidR="0038758D" w:rsidRPr="00D66274" w:rsidRDefault="0038758D" w:rsidP="00A5440D">
            <w:pPr>
              <w:pStyle w:val="afd"/>
            </w:pPr>
            <w:r w:rsidRPr="00D66274">
              <w:t>Ю</w:t>
            </w:r>
          </w:p>
        </w:tc>
        <w:tc>
          <w:tcPr>
            <w:tcW w:w="846" w:type="pct"/>
            <w:shd w:val="clear" w:color="auto" w:fill="auto"/>
            <w:vAlign w:val="center"/>
          </w:tcPr>
          <w:p w14:paraId="38D5C68D" w14:textId="77777777" w:rsidR="0038758D" w:rsidRPr="00D66274" w:rsidRDefault="0038758D" w:rsidP="00A5440D">
            <w:pPr>
              <w:pStyle w:val="afd"/>
            </w:pPr>
            <w:r w:rsidRPr="00D66274">
              <w:t>З</w:t>
            </w:r>
          </w:p>
        </w:tc>
      </w:tr>
      <w:tr w:rsidR="007A1DC9" w:rsidRPr="00D66274" w14:paraId="77E71428" w14:textId="77777777" w:rsidTr="004350B3">
        <w:trPr>
          <w:trHeight w:val="227"/>
        </w:trPr>
        <w:tc>
          <w:tcPr>
            <w:tcW w:w="1008" w:type="pct"/>
            <w:shd w:val="clear" w:color="auto" w:fill="auto"/>
            <w:vAlign w:val="center"/>
          </w:tcPr>
          <w:p w14:paraId="2DBB877A" w14:textId="77777777" w:rsidR="007A1DC9" w:rsidRPr="00D66274" w:rsidRDefault="007A1DC9" w:rsidP="00A5440D">
            <w:pPr>
              <w:pStyle w:val="afd"/>
            </w:pPr>
            <w:r w:rsidRPr="00D66274">
              <w:t>Оксид углерода</w:t>
            </w:r>
          </w:p>
        </w:tc>
        <w:tc>
          <w:tcPr>
            <w:tcW w:w="610" w:type="pct"/>
            <w:shd w:val="clear" w:color="auto" w:fill="auto"/>
            <w:vAlign w:val="center"/>
          </w:tcPr>
          <w:p w14:paraId="0E4931CF" w14:textId="77777777" w:rsidR="007A1DC9" w:rsidRPr="00D66274" w:rsidRDefault="007A1DC9" w:rsidP="00A5440D">
            <w:pPr>
              <w:pStyle w:val="afd"/>
            </w:pPr>
            <w:r w:rsidRPr="00D66274">
              <w:t>2,3</w:t>
            </w:r>
            <w:r w:rsidR="006C2560" w:rsidRPr="00D66274">
              <w:t>37025</w:t>
            </w:r>
          </w:p>
        </w:tc>
        <w:tc>
          <w:tcPr>
            <w:tcW w:w="846" w:type="pct"/>
            <w:shd w:val="clear" w:color="auto" w:fill="auto"/>
            <w:vAlign w:val="center"/>
          </w:tcPr>
          <w:p w14:paraId="2908878D" w14:textId="77777777" w:rsidR="007A1DC9" w:rsidRPr="00D66274" w:rsidRDefault="006C2560" w:rsidP="00A5440D">
            <w:pPr>
              <w:pStyle w:val="afd"/>
            </w:pPr>
            <w:r w:rsidRPr="00D66274">
              <w:t>2,276245</w:t>
            </w:r>
          </w:p>
        </w:tc>
        <w:tc>
          <w:tcPr>
            <w:tcW w:w="846" w:type="pct"/>
            <w:shd w:val="clear" w:color="auto" w:fill="auto"/>
            <w:vAlign w:val="center"/>
          </w:tcPr>
          <w:p w14:paraId="4744EC49" w14:textId="77777777" w:rsidR="007A1DC9" w:rsidRPr="00D66274" w:rsidRDefault="006C2560" w:rsidP="00A5440D">
            <w:pPr>
              <w:pStyle w:val="afd"/>
            </w:pPr>
            <w:r w:rsidRPr="00D66274">
              <w:t>2,052988</w:t>
            </w:r>
          </w:p>
        </w:tc>
        <w:tc>
          <w:tcPr>
            <w:tcW w:w="846" w:type="pct"/>
            <w:shd w:val="clear" w:color="auto" w:fill="auto"/>
            <w:vAlign w:val="center"/>
          </w:tcPr>
          <w:p w14:paraId="3A2991F9" w14:textId="77777777" w:rsidR="007A1DC9" w:rsidRPr="00D66274" w:rsidRDefault="006C2560" w:rsidP="00A5440D">
            <w:pPr>
              <w:pStyle w:val="afd"/>
            </w:pPr>
            <w:r w:rsidRPr="00D66274">
              <w:t>1,624872</w:t>
            </w:r>
          </w:p>
        </w:tc>
        <w:tc>
          <w:tcPr>
            <w:tcW w:w="846" w:type="pct"/>
            <w:shd w:val="clear" w:color="auto" w:fill="auto"/>
            <w:vAlign w:val="center"/>
          </w:tcPr>
          <w:p w14:paraId="67D1D50C" w14:textId="77777777" w:rsidR="007A1DC9" w:rsidRPr="00D66274" w:rsidRDefault="006C2560" w:rsidP="00A5440D">
            <w:pPr>
              <w:pStyle w:val="afd"/>
            </w:pPr>
            <w:r w:rsidRPr="00D66274">
              <w:t>1,801076</w:t>
            </w:r>
          </w:p>
        </w:tc>
      </w:tr>
      <w:tr w:rsidR="0038758D" w:rsidRPr="00D66274" w14:paraId="4B87C7C4" w14:textId="77777777" w:rsidTr="004350B3">
        <w:trPr>
          <w:trHeight w:val="227"/>
        </w:trPr>
        <w:tc>
          <w:tcPr>
            <w:tcW w:w="1008" w:type="pct"/>
            <w:shd w:val="clear" w:color="auto" w:fill="auto"/>
            <w:vAlign w:val="center"/>
          </w:tcPr>
          <w:p w14:paraId="76FD4AD3" w14:textId="77777777" w:rsidR="0038758D" w:rsidRPr="00D66274" w:rsidRDefault="0038758D" w:rsidP="00A5440D">
            <w:pPr>
              <w:pStyle w:val="afd"/>
            </w:pPr>
            <w:r w:rsidRPr="00D66274">
              <w:t>Диоксид азота</w:t>
            </w:r>
          </w:p>
        </w:tc>
        <w:tc>
          <w:tcPr>
            <w:tcW w:w="610" w:type="pct"/>
            <w:shd w:val="clear" w:color="auto" w:fill="auto"/>
            <w:vAlign w:val="center"/>
          </w:tcPr>
          <w:p w14:paraId="6E2C6A13" w14:textId="77777777" w:rsidR="0038758D" w:rsidRPr="00D66274" w:rsidRDefault="006C2560" w:rsidP="00A5440D">
            <w:pPr>
              <w:pStyle w:val="afd"/>
            </w:pPr>
            <w:r w:rsidRPr="00D66274">
              <w:t>0,</w:t>
            </w:r>
            <w:r w:rsidR="00273875" w:rsidRPr="00D66274">
              <w:t>0</w:t>
            </w:r>
            <w:r w:rsidRPr="00D66274">
              <w:t>77826</w:t>
            </w:r>
          </w:p>
        </w:tc>
        <w:tc>
          <w:tcPr>
            <w:tcW w:w="846" w:type="pct"/>
            <w:shd w:val="clear" w:color="auto" w:fill="auto"/>
            <w:vAlign w:val="center"/>
          </w:tcPr>
          <w:p w14:paraId="38EE4A9F" w14:textId="77777777" w:rsidR="0038758D" w:rsidRPr="00D66274" w:rsidRDefault="006C2560" w:rsidP="00A5440D">
            <w:pPr>
              <w:pStyle w:val="afd"/>
            </w:pPr>
            <w:r w:rsidRPr="00D66274">
              <w:t>0,085610</w:t>
            </w:r>
          </w:p>
        </w:tc>
        <w:tc>
          <w:tcPr>
            <w:tcW w:w="846" w:type="pct"/>
            <w:shd w:val="clear" w:color="auto" w:fill="auto"/>
            <w:vAlign w:val="center"/>
          </w:tcPr>
          <w:p w14:paraId="28B18902" w14:textId="77777777" w:rsidR="0038758D" w:rsidRPr="00D66274" w:rsidRDefault="006C2560" w:rsidP="00A5440D">
            <w:pPr>
              <w:pStyle w:val="afd"/>
            </w:pPr>
            <w:r w:rsidRPr="00D66274">
              <w:t>0,095126</w:t>
            </w:r>
          </w:p>
        </w:tc>
        <w:tc>
          <w:tcPr>
            <w:tcW w:w="846" w:type="pct"/>
            <w:shd w:val="clear" w:color="auto" w:fill="auto"/>
            <w:vAlign w:val="center"/>
          </w:tcPr>
          <w:p w14:paraId="3DE1E400" w14:textId="77777777" w:rsidR="0038758D" w:rsidRPr="00D66274" w:rsidRDefault="006C2560" w:rsidP="00A5440D">
            <w:pPr>
              <w:pStyle w:val="afd"/>
            </w:pPr>
            <w:r w:rsidRPr="00D66274">
              <w:t>0,089603</w:t>
            </w:r>
          </w:p>
        </w:tc>
        <w:tc>
          <w:tcPr>
            <w:tcW w:w="846" w:type="pct"/>
            <w:shd w:val="clear" w:color="auto" w:fill="auto"/>
            <w:vAlign w:val="center"/>
          </w:tcPr>
          <w:p w14:paraId="1DF49869" w14:textId="77777777" w:rsidR="0038758D" w:rsidRPr="00D66274" w:rsidRDefault="006C2560" w:rsidP="00A5440D">
            <w:pPr>
              <w:pStyle w:val="afd"/>
            </w:pPr>
            <w:r w:rsidRPr="00D66274">
              <w:t>0,092467</w:t>
            </w:r>
          </w:p>
        </w:tc>
      </w:tr>
      <w:tr w:rsidR="007A1DC9" w:rsidRPr="00D66274" w14:paraId="788FC675" w14:textId="77777777" w:rsidTr="004350B3">
        <w:trPr>
          <w:trHeight w:val="227"/>
        </w:trPr>
        <w:tc>
          <w:tcPr>
            <w:tcW w:w="1008" w:type="pct"/>
            <w:shd w:val="clear" w:color="auto" w:fill="auto"/>
            <w:vAlign w:val="center"/>
          </w:tcPr>
          <w:p w14:paraId="330778F4" w14:textId="77777777" w:rsidR="007A1DC9" w:rsidRPr="00D66274" w:rsidRDefault="007A1DC9" w:rsidP="00A5440D">
            <w:pPr>
              <w:pStyle w:val="afd"/>
            </w:pPr>
            <w:r w:rsidRPr="00D66274">
              <w:t>Оксид азота</w:t>
            </w:r>
          </w:p>
        </w:tc>
        <w:tc>
          <w:tcPr>
            <w:tcW w:w="610" w:type="pct"/>
            <w:shd w:val="clear" w:color="auto" w:fill="auto"/>
            <w:vAlign w:val="center"/>
          </w:tcPr>
          <w:p w14:paraId="40B7FECF" w14:textId="77777777" w:rsidR="007A1DC9" w:rsidRPr="00D66274" w:rsidRDefault="006C2560" w:rsidP="00A5440D">
            <w:pPr>
              <w:pStyle w:val="afd"/>
            </w:pPr>
            <w:r w:rsidRPr="00D66274">
              <w:t>0,033048</w:t>
            </w:r>
          </w:p>
        </w:tc>
        <w:tc>
          <w:tcPr>
            <w:tcW w:w="846" w:type="pct"/>
            <w:shd w:val="clear" w:color="auto" w:fill="auto"/>
            <w:vAlign w:val="center"/>
          </w:tcPr>
          <w:p w14:paraId="6DB720B1" w14:textId="77777777" w:rsidR="007A1DC9" w:rsidRPr="00D66274" w:rsidRDefault="006C2560" w:rsidP="00A5440D">
            <w:pPr>
              <w:pStyle w:val="afd"/>
            </w:pPr>
            <w:r w:rsidRPr="00D66274">
              <w:t>0,034001</w:t>
            </w:r>
          </w:p>
        </w:tc>
        <w:tc>
          <w:tcPr>
            <w:tcW w:w="846" w:type="pct"/>
            <w:shd w:val="clear" w:color="auto" w:fill="auto"/>
            <w:vAlign w:val="center"/>
          </w:tcPr>
          <w:p w14:paraId="256E09CF" w14:textId="77777777" w:rsidR="007A1DC9" w:rsidRPr="00D66274" w:rsidRDefault="006C2560" w:rsidP="00A5440D">
            <w:pPr>
              <w:pStyle w:val="afd"/>
            </w:pPr>
            <w:r w:rsidRPr="00D66274">
              <w:t>0,039927</w:t>
            </w:r>
          </w:p>
        </w:tc>
        <w:tc>
          <w:tcPr>
            <w:tcW w:w="846" w:type="pct"/>
            <w:shd w:val="clear" w:color="auto" w:fill="auto"/>
            <w:vAlign w:val="center"/>
          </w:tcPr>
          <w:p w14:paraId="097B0612" w14:textId="77777777" w:rsidR="007A1DC9" w:rsidRPr="00D66274" w:rsidRDefault="006C2560" w:rsidP="00A5440D">
            <w:pPr>
              <w:pStyle w:val="afd"/>
            </w:pPr>
            <w:r w:rsidRPr="00D66274">
              <w:t>0,034708</w:t>
            </w:r>
          </w:p>
        </w:tc>
        <w:tc>
          <w:tcPr>
            <w:tcW w:w="846" w:type="pct"/>
            <w:shd w:val="clear" w:color="auto" w:fill="auto"/>
            <w:vAlign w:val="center"/>
          </w:tcPr>
          <w:p w14:paraId="4FA49909" w14:textId="77777777" w:rsidR="007A1DC9" w:rsidRPr="00D66274" w:rsidRDefault="006C2560" w:rsidP="00A5440D">
            <w:pPr>
              <w:pStyle w:val="afd"/>
            </w:pPr>
            <w:r w:rsidRPr="00D66274">
              <w:t>0,034562</w:t>
            </w:r>
          </w:p>
        </w:tc>
      </w:tr>
    </w:tbl>
    <w:p w14:paraId="3EBD6EB0" w14:textId="77777777" w:rsidR="00024D6C" w:rsidRPr="00D66274" w:rsidRDefault="00024D6C" w:rsidP="004350B3">
      <w:pPr>
        <w:pStyle w:val="aff3"/>
      </w:pPr>
    </w:p>
    <w:p w14:paraId="044C3D45" w14:textId="77777777" w:rsidR="00C94AAD" w:rsidRPr="00D66274" w:rsidRDefault="00BA28FC" w:rsidP="004350B3">
      <w:pPr>
        <w:pStyle w:val="aff3"/>
      </w:pPr>
      <w:r w:rsidRPr="00D66274">
        <w:t>Концентрация, мг/м3 максимально –разовая при скорости ветра м/с</w:t>
      </w:r>
    </w:p>
    <w:p w14:paraId="7BD71FAF" w14:textId="77777777" w:rsidR="00366F02" w:rsidRPr="00D66274" w:rsidRDefault="006A2A9D" w:rsidP="004350B3">
      <w:pPr>
        <w:pStyle w:val="aff3"/>
      </w:pPr>
      <w:r w:rsidRPr="00D66274">
        <w:t>Примечание: U*</w:t>
      </w:r>
      <w:r w:rsidR="005248D2" w:rsidRPr="00D66274">
        <w:t xml:space="preserve"> </w:t>
      </w:r>
      <w:r w:rsidRPr="00D66274">
        <w:t>- скорость ветра</w:t>
      </w:r>
      <w:r w:rsidR="00191ED9" w:rsidRPr="00D66274">
        <w:t>, среднегодовая повторяемость превышения которой составляет 5%</w:t>
      </w:r>
      <w:r w:rsidR="00366F02" w:rsidRPr="00D66274">
        <w:t>.</w:t>
      </w:r>
    </w:p>
    <w:p w14:paraId="06E76F71" w14:textId="77777777" w:rsidR="00974198" w:rsidRPr="00D66274" w:rsidRDefault="00974198" w:rsidP="004350B3">
      <w:pPr>
        <w:pStyle w:val="aff3"/>
      </w:pPr>
      <w:r w:rsidRPr="00D66274">
        <w:t>На Балаковской ТЭЦ-4 установлены две дымовые трубы:</w:t>
      </w:r>
    </w:p>
    <w:p w14:paraId="77AB070F" w14:textId="77777777" w:rsidR="00974198" w:rsidRPr="00D66274" w:rsidRDefault="00974198" w:rsidP="004350B3">
      <w:pPr>
        <w:pStyle w:val="aff3"/>
      </w:pPr>
      <w:r w:rsidRPr="00D66274">
        <w:t>Дымовая труба ст. № 2 высотой 180 м с диаметром устья 7,</w:t>
      </w:r>
      <w:r w:rsidR="0046338A" w:rsidRPr="00D66274">
        <w:t>2</w:t>
      </w:r>
      <w:r w:rsidRPr="00D66274">
        <w:t xml:space="preserve"> м.</w:t>
      </w:r>
    </w:p>
    <w:p w14:paraId="773AAF73" w14:textId="77777777" w:rsidR="00974198" w:rsidRPr="00D66274" w:rsidRDefault="00974198" w:rsidP="004350B3">
      <w:pPr>
        <w:pStyle w:val="aff3"/>
      </w:pPr>
      <w:r w:rsidRPr="00D66274">
        <w:t xml:space="preserve">Дымовая труба ст. № 3 высотой 250 м с диаметром устья </w:t>
      </w:r>
      <w:r w:rsidR="0046338A" w:rsidRPr="00D66274">
        <w:t>7</w:t>
      </w:r>
      <w:r w:rsidRPr="00D66274">
        <w:t>,</w:t>
      </w:r>
      <w:r w:rsidR="0046338A" w:rsidRPr="00D66274">
        <w:t>8</w:t>
      </w:r>
      <w:r w:rsidRPr="00D66274">
        <w:t xml:space="preserve"> м.</w:t>
      </w:r>
    </w:p>
    <w:p w14:paraId="2169C94A" w14:textId="626741AB" w:rsidR="00974198" w:rsidRPr="00D66274" w:rsidRDefault="0046338A" w:rsidP="00A5440D">
      <w:pPr>
        <w:pStyle w:val="aff3"/>
      </w:pPr>
      <w:r w:rsidRPr="00D66274">
        <w:t>У</w:t>
      </w:r>
      <w:r w:rsidR="00C00674" w:rsidRPr="00D66274">
        <w:t>стройств</w:t>
      </w:r>
      <w:r w:rsidRPr="00D66274">
        <w:t>а</w:t>
      </w:r>
      <w:r w:rsidR="00C00674" w:rsidRPr="00D66274">
        <w:t xml:space="preserve"> по отчистке дымовых газов на Балаковской ТЭЦ-4 </w:t>
      </w:r>
      <w:r w:rsidR="00546F9D" w:rsidRPr="00D66274">
        <w:t>отсутствуют.</w:t>
      </w:r>
    </w:p>
    <w:p w14:paraId="725BCEC2" w14:textId="77777777" w:rsidR="00C00674" w:rsidRPr="00D66274" w:rsidRDefault="00C00674" w:rsidP="004350B3">
      <w:pPr>
        <w:pStyle w:val="aff3"/>
      </w:pPr>
    </w:p>
    <w:p w14:paraId="4717CF21" w14:textId="77777777" w:rsidR="00005E87" w:rsidRPr="00D66274" w:rsidRDefault="00786C40" w:rsidP="004350B3">
      <w:pPr>
        <w:pStyle w:val="1"/>
      </w:pPr>
      <w:r w:rsidRPr="00D66274">
        <w:br w:type="page"/>
      </w:r>
      <w:bookmarkStart w:id="45" w:name="_Toc141868409"/>
      <w:r w:rsidR="00A27FB7" w:rsidRPr="00D66274">
        <w:lastRenderedPageBreak/>
        <w:t xml:space="preserve">Прогнозные расчеты максимальных разовых </w:t>
      </w:r>
      <w:r w:rsidR="00C94AAD" w:rsidRPr="00D66274">
        <w:br/>
      </w:r>
      <w:r w:rsidR="00A27FB7" w:rsidRPr="00D66274">
        <w:t xml:space="preserve">концентраций </w:t>
      </w:r>
      <w:r w:rsidR="00005E87" w:rsidRPr="00D66274">
        <w:t xml:space="preserve">загрязняющих веществ </w:t>
      </w:r>
      <w:r w:rsidR="00A27FB7" w:rsidRPr="00D66274">
        <w:t xml:space="preserve">в приземном слое </w:t>
      </w:r>
      <w:r w:rsidR="00C94AAD" w:rsidRPr="00D66274">
        <w:br/>
      </w:r>
      <w:r w:rsidR="00A27FB7" w:rsidRPr="00D66274">
        <w:t xml:space="preserve">атмосферного воздуха от сохраняемых, модернизируемых </w:t>
      </w:r>
      <w:r w:rsidR="00C94AAD" w:rsidRPr="00D66274">
        <w:br/>
      </w:r>
      <w:r w:rsidR="00A27FB7" w:rsidRPr="00D66274">
        <w:t xml:space="preserve">и планируемых к строительству объектов теплоснабжения </w:t>
      </w:r>
      <w:r w:rsidR="00B83816" w:rsidRPr="00D66274">
        <w:br/>
      </w:r>
      <w:r w:rsidR="00C447BC" w:rsidRPr="00D66274">
        <w:t xml:space="preserve">г. </w:t>
      </w:r>
      <w:r w:rsidR="00B83816" w:rsidRPr="00D66274">
        <w:t>Балаково</w:t>
      </w:r>
      <w:bookmarkEnd w:id="45"/>
    </w:p>
    <w:p w14:paraId="7771F921" w14:textId="77777777" w:rsidR="00A90B27" w:rsidRPr="00D66274" w:rsidRDefault="00A27FB7" w:rsidP="00C345F2">
      <w:pPr>
        <w:pStyle w:val="2"/>
      </w:pPr>
      <w:bookmarkStart w:id="46" w:name="_Toc141868410"/>
      <w:r w:rsidRPr="00D66274">
        <w:t>Общие положения</w:t>
      </w:r>
      <w:bookmarkEnd w:id="46"/>
    </w:p>
    <w:p w14:paraId="6A6F6684" w14:textId="77777777" w:rsidR="00997AA4" w:rsidRPr="00D66274" w:rsidRDefault="005248D2" w:rsidP="00890A32">
      <w:pPr>
        <w:pStyle w:val="aff3"/>
      </w:pPr>
      <w:r w:rsidRPr="00D66274">
        <w:t>Расчеты по определению максимальных разовых концентраций загрязняющих веществ в приземном слое атмосферного воздуха от объектов теплоснабжения выполнен в соответствии с Приказом Минприроды России от 06.06.2017 N 273 Об утверждении методов расчетов рассеивания выбросов вредных (загрязняющих) веществ в атмосферном воздухе (Зарегистрировано в Минюсте России 10.08.2017 N 47734)</w:t>
      </w:r>
      <w:r w:rsidR="0084795A" w:rsidRPr="00D66274">
        <w:t xml:space="preserve">. </w:t>
      </w:r>
    </w:p>
    <w:p w14:paraId="4EBCB5C9" w14:textId="454E2449" w:rsidR="002B057B" w:rsidRPr="00D66274" w:rsidRDefault="005248D2" w:rsidP="00890A32">
      <w:pPr>
        <w:pStyle w:val="aff3"/>
      </w:pPr>
      <w:r w:rsidRPr="00D66274">
        <w:t xml:space="preserve">Расчеты были выполнены на климатические параметры атмосферы, обеспечивающие наихудшие условия рассеивания загрязняющих веществ: минимальная </w:t>
      </w:r>
      <w:r w:rsidR="002B057B" w:rsidRPr="00D66274">
        <w:t>разница температур рассеиваемых газов и атмосферного воздуха (наиболее теплый месяц года) и предельно опасная скорость ветра.</w:t>
      </w:r>
    </w:p>
    <w:p w14:paraId="3896C613" w14:textId="3A7E5C94" w:rsidR="00323B00" w:rsidRPr="00D66274" w:rsidRDefault="00323B00" w:rsidP="00890A32">
      <w:pPr>
        <w:pStyle w:val="aff3"/>
      </w:pPr>
      <w:r w:rsidRPr="00D66274">
        <w:t xml:space="preserve">Метеорологические характеристики и коэффициенты, определяющие условия рассеивания загрязняющих веществ в атмосфере города Балаково приведены в </w:t>
      </w:r>
      <w:proofErr w:type="spellStart"/>
      <w:r w:rsidRPr="00D66274">
        <w:t>таблице</w:t>
      </w:r>
      <w:r w:rsidR="00890A32" w:rsidRPr="00D66274">
        <w:fldChar w:fldCharType="begin"/>
      </w:r>
      <w:r w:rsidR="00890A32" w:rsidRPr="00D66274">
        <w:instrText xml:space="preserve"> REF _Ref125836488 \h  \* MERGEFORMAT </w:instrText>
      </w:r>
      <w:r w:rsidR="00890A32" w:rsidRPr="00D66274">
        <w:fldChar w:fldCharType="separate"/>
      </w:r>
      <w:r w:rsidR="0082750C" w:rsidRPr="0082750C">
        <w:rPr>
          <w:rStyle w:val="afc"/>
        </w:rPr>
        <w:t>Таблица</w:t>
      </w:r>
      <w:proofErr w:type="spellEnd"/>
      <w:r w:rsidR="0082750C" w:rsidRPr="00D66274">
        <w:t xml:space="preserve"> </w:t>
      </w:r>
      <w:r w:rsidR="0082750C">
        <w:rPr>
          <w:noProof/>
        </w:rPr>
        <w:t>7</w:t>
      </w:r>
      <w:r w:rsidR="00890A32" w:rsidRPr="00D66274">
        <w:fldChar w:fldCharType="end"/>
      </w:r>
      <w:r w:rsidRPr="00D66274">
        <w:t>.</w:t>
      </w:r>
    </w:p>
    <w:p w14:paraId="110B7FB3" w14:textId="51324F8F" w:rsidR="005B2EB2" w:rsidRPr="00D66274" w:rsidRDefault="004350B3" w:rsidP="005B2EB2">
      <w:pPr>
        <w:pStyle w:val="af5"/>
      </w:pPr>
      <w:bookmarkStart w:id="47" w:name="_Ref125836488"/>
      <w:bookmarkStart w:id="48" w:name="_Toc141200267"/>
      <w:r w:rsidRPr="00D66274">
        <w:t xml:space="preserve">Таблица </w:t>
      </w:r>
      <w:r w:rsidR="0082750C">
        <w:fldChar w:fldCharType="begin"/>
      </w:r>
      <w:r w:rsidR="0082750C">
        <w:instrText xml:space="preserve"> SEQ Таблица \* ARABIC </w:instrText>
      </w:r>
      <w:r w:rsidR="0082750C">
        <w:fldChar w:fldCharType="separate"/>
      </w:r>
      <w:r w:rsidR="0082750C">
        <w:rPr>
          <w:noProof/>
        </w:rPr>
        <w:t>7</w:t>
      </w:r>
      <w:r w:rsidR="0082750C">
        <w:rPr>
          <w:noProof/>
        </w:rPr>
        <w:fldChar w:fldCharType="end"/>
      </w:r>
      <w:bookmarkEnd w:id="47"/>
      <w:r w:rsidR="005B2EB2" w:rsidRPr="00D66274">
        <w:rPr>
          <w:noProof/>
        </w:rPr>
        <w:t>. Метеорологические характеристики и коэффициенты, определяющие условия рассе-ивания загрязняющих веществ в атмосфере г. Балаково</w:t>
      </w:r>
      <w:bookmarkEnd w:id="48"/>
    </w:p>
    <w:tbl>
      <w:tblPr>
        <w:tblW w:w="5000" w:type="pct"/>
        <w:tblBorders>
          <w:top w:val="single" w:sz="8" w:space="0" w:color="auto"/>
          <w:bottom w:val="single" w:sz="8" w:space="0" w:color="auto"/>
        </w:tblBorders>
        <w:tblCellMar>
          <w:left w:w="28" w:type="dxa"/>
          <w:right w:w="28" w:type="dxa"/>
        </w:tblCellMar>
        <w:tblLook w:val="00A0" w:firstRow="1" w:lastRow="0" w:firstColumn="1" w:lastColumn="0" w:noHBand="0" w:noVBand="0"/>
      </w:tblPr>
      <w:tblGrid>
        <w:gridCol w:w="8136"/>
        <w:gridCol w:w="1557"/>
      </w:tblGrid>
      <w:tr w:rsidR="00323B00" w:rsidRPr="00D66274" w14:paraId="7A12B073" w14:textId="77777777" w:rsidTr="00890A32">
        <w:trPr>
          <w:trHeight w:val="20"/>
          <w:tblHeader/>
        </w:trPr>
        <w:tc>
          <w:tcPr>
            <w:tcW w:w="4197" w:type="pct"/>
            <w:tcBorders>
              <w:top w:val="single" w:sz="8" w:space="0" w:color="auto"/>
              <w:left w:val="single" w:sz="6" w:space="0" w:color="auto"/>
              <w:bottom w:val="single" w:sz="4" w:space="0" w:color="auto"/>
              <w:right w:val="single" w:sz="4" w:space="0" w:color="auto"/>
            </w:tcBorders>
            <w:shd w:val="clear" w:color="auto" w:fill="auto"/>
            <w:vAlign w:val="center"/>
          </w:tcPr>
          <w:p w14:paraId="395D52C9" w14:textId="77777777" w:rsidR="00323B00" w:rsidRPr="00D66274" w:rsidRDefault="00323B00" w:rsidP="00890A32">
            <w:pPr>
              <w:pStyle w:val="afd"/>
            </w:pPr>
            <w:r w:rsidRPr="00D66274">
              <w:t>Наименование характеристики</w:t>
            </w:r>
          </w:p>
        </w:tc>
        <w:tc>
          <w:tcPr>
            <w:tcW w:w="803" w:type="pct"/>
            <w:tcBorders>
              <w:top w:val="single" w:sz="8" w:space="0" w:color="auto"/>
              <w:left w:val="single" w:sz="4" w:space="0" w:color="auto"/>
              <w:bottom w:val="single" w:sz="4" w:space="0" w:color="auto"/>
              <w:right w:val="single" w:sz="6" w:space="0" w:color="auto"/>
            </w:tcBorders>
            <w:shd w:val="clear" w:color="auto" w:fill="auto"/>
            <w:vAlign w:val="center"/>
          </w:tcPr>
          <w:p w14:paraId="4C3DCDF3" w14:textId="77777777" w:rsidR="00323B00" w:rsidRPr="00D66274" w:rsidRDefault="00323B00" w:rsidP="00890A32">
            <w:pPr>
              <w:pStyle w:val="afd"/>
            </w:pPr>
            <w:r w:rsidRPr="00D66274">
              <w:t>Величина</w:t>
            </w:r>
          </w:p>
        </w:tc>
      </w:tr>
      <w:tr w:rsidR="00323B00" w:rsidRPr="00D66274" w14:paraId="76A64AC9" w14:textId="77777777" w:rsidTr="00890A32">
        <w:trPr>
          <w:trHeight w:val="20"/>
        </w:trPr>
        <w:tc>
          <w:tcPr>
            <w:tcW w:w="4197" w:type="pct"/>
            <w:tcBorders>
              <w:top w:val="single" w:sz="8" w:space="0" w:color="auto"/>
              <w:left w:val="single" w:sz="6" w:space="0" w:color="auto"/>
              <w:bottom w:val="single" w:sz="2" w:space="0" w:color="auto"/>
              <w:right w:val="single" w:sz="2" w:space="0" w:color="auto"/>
            </w:tcBorders>
            <w:shd w:val="clear" w:color="auto" w:fill="auto"/>
          </w:tcPr>
          <w:p w14:paraId="3A082F6D" w14:textId="77777777" w:rsidR="00323B00" w:rsidRPr="00D66274" w:rsidRDefault="00323B00" w:rsidP="00890A32">
            <w:pPr>
              <w:pStyle w:val="afd"/>
            </w:pPr>
            <w:r w:rsidRPr="00D66274">
              <w:t>Коэффициент, зависящий от стратификации атмосферы, А</w:t>
            </w:r>
          </w:p>
        </w:tc>
        <w:tc>
          <w:tcPr>
            <w:tcW w:w="803" w:type="pct"/>
            <w:tcBorders>
              <w:top w:val="single" w:sz="8" w:space="0" w:color="auto"/>
              <w:left w:val="single" w:sz="2" w:space="0" w:color="auto"/>
              <w:bottom w:val="single" w:sz="2" w:space="0" w:color="auto"/>
              <w:right w:val="single" w:sz="6" w:space="0" w:color="auto"/>
            </w:tcBorders>
            <w:shd w:val="clear" w:color="auto" w:fill="auto"/>
            <w:vAlign w:val="center"/>
          </w:tcPr>
          <w:p w14:paraId="671047FB" w14:textId="77777777" w:rsidR="00323B00" w:rsidRPr="00D66274" w:rsidRDefault="00323B00" w:rsidP="00890A32">
            <w:pPr>
              <w:pStyle w:val="afd"/>
            </w:pPr>
            <w:r w:rsidRPr="00D66274">
              <w:t>180</w:t>
            </w:r>
          </w:p>
        </w:tc>
      </w:tr>
      <w:tr w:rsidR="00323B00" w:rsidRPr="00D66274" w14:paraId="3FD6BD50" w14:textId="77777777" w:rsidTr="00890A32">
        <w:trPr>
          <w:trHeight w:val="20"/>
        </w:trPr>
        <w:tc>
          <w:tcPr>
            <w:tcW w:w="4197" w:type="pct"/>
            <w:tcBorders>
              <w:top w:val="single" w:sz="2" w:space="0" w:color="auto"/>
              <w:left w:val="single" w:sz="6" w:space="0" w:color="auto"/>
              <w:bottom w:val="single" w:sz="2" w:space="0" w:color="auto"/>
              <w:right w:val="single" w:sz="2" w:space="0" w:color="auto"/>
            </w:tcBorders>
            <w:shd w:val="clear" w:color="auto" w:fill="auto"/>
          </w:tcPr>
          <w:p w14:paraId="649002B8" w14:textId="77777777" w:rsidR="00323B00" w:rsidRPr="00D66274" w:rsidRDefault="00323B00" w:rsidP="00890A32">
            <w:pPr>
              <w:pStyle w:val="afd"/>
            </w:pPr>
            <w:r w:rsidRPr="00D66274">
              <w:t>Коэффициент рельефа местности в городе</w:t>
            </w:r>
          </w:p>
        </w:tc>
        <w:tc>
          <w:tcPr>
            <w:tcW w:w="803" w:type="pct"/>
            <w:tcBorders>
              <w:top w:val="single" w:sz="2" w:space="0" w:color="auto"/>
              <w:left w:val="single" w:sz="2" w:space="0" w:color="auto"/>
              <w:bottom w:val="single" w:sz="2" w:space="0" w:color="auto"/>
              <w:right w:val="single" w:sz="6" w:space="0" w:color="auto"/>
            </w:tcBorders>
            <w:shd w:val="clear" w:color="auto" w:fill="auto"/>
            <w:vAlign w:val="center"/>
          </w:tcPr>
          <w:p w14:paraId="03C536DF" w14:textId="77777777" w:rsidR="00323B00" w:rsidRPr="00D66274" w:rsidRDefault="00323B00" w:rsidP="00890A32">
            <w:pPr>
              <w:pStyle w:val="afd"/>
            </w:pPr>
            <w:r w:rsidRPr="00D66274">
              <w:t>1</w:t>
            </w:r>
          </w:p>
        </w:tc>
      </w:tr>
      <w:tr w:rsidR="00323B00" w:rsidRPr="00D66274" w14:paraId="33EF0446" w14:textId="77777777" w:rsidTr="00890A32">
        <w:trPr>
          <w:trHeight w:val="20"/>
        </w:trPr>
        <w:tc>
          <w:tcPr>
            <w:tcW w:w="4197" w:type="pct"/>
            <w:tcBorders>
              <w:top w:val="single" w:sz="2" w:space="0" w:color="auto"/>
              <w:left w:val="single" w:sz="6" w:space="0" w:color="auto"/>
              <w:bottom w:val="single" w:sz="2" w:space="0" w:color="auto"/>
              <w:right w:val="single" w:sz="2" w:space="0" w:color="auto"/>
            </w:tcBorders>
            <w:shd w:val="clear" w:color="auto" w:fill="auto"/>
          </w:tcPr>
          <w:p w14:paraId="2C2977A9" w14:textId="77777777" w:rsidR="00323B00" w:rsidRPr="00D66274" w:rsidRDefault="00323B00" w:rsidP="00890A32">
            <w:pPr>
              <w:pStyle w:val="afd"/>
            </w:pPr>
            <w:r w:rsidRPr="00D66274">
              <w:t>Средняя максимальная температура наружного воздуха наиболее жаркого месяца года, Т, °С</w:t>
            </w:r>
          </w:p>
        </w:tc>
        <w:tc>
          <w:tcPr>
            <w:tcW w:w="803" w:type="pct"/>
            <w:tcBorders>
              <w:top w:val="single" w:sz="2" w:space="0" w:color="auto"/>
              <w:left w:val="single" w:sz="2" w:space="0" w:color="auto"/>
              <w:bottom w:val="single" w:sz="2" w:space="0" w:color="auto"/>
              <w:right w:val="single" w:sz="6" w:space="0" w:color="auto"/>
            </w:tcBorders>
            <w:shd w:val="clear" w:color="auto" w:fill="auto"/>
            <w:vAlign w:val="center"/>
          </w:tcPr>
          <w:p w14:paraId="4DE060D1" w14:textId="77777777" w:rsidR="00323B00" w:rsidRPr="00D66274" w:rsidRDefault="00323B00" w:rsidP="00890A32">
            <w:pPr>
              <w:pStyle w:val="afd"/>
            </w:pPr>
            <w:r w:rsidRPr="00D66274">
              <w:t>29,1</w:t>
            </w:r>
          </w:p>
        </w:tc>
      </w:tr>
      <w:tr w:rsidR="00323B00" w:rsidRPr="00D66274" w14:paraId="33C6423A" w14:textId="77777777" w:rsidTr="00890A32">
        <w:trPr>
          <w:trHeight w:val="20"/>
        </w:trPr>
        <w:tc>
          <w:tcPr>
            <w:tcW w:w="4197" w:type="pct"/>
            <w:tcBorders>
              <w:top w:val="single" w:sz="2" w:space="0" w:color="auto"/>
              <w:left w:val="single" w:sz="6" w:space="0" w:color="auto"/>
              <w:bottom w:val="single" w:sz="2" w:space="0" w:color="auto"/>
              <w:right w:val="single" w:sz="2" w:space="0" w:color="auto"/>
            </w:tcBorders>
            <w:shd w:val="clear" w:color="auto" w:fill="auto"/>
          </w:tcPr>
          <w:p w14:paraId="7383BCCE" w14:textId="77777777" w:rsidR="00323B00" w:rsidRPr="00D66274" w:rsidRDefault="00323B00" w:rsidP="00890A32">
            <w:pPr>
              <w:pStyle w:val="afd"/>
            </w:pPr>
            <w:r w:rsidRPr="00D66274">
              <w:t>Средняя температура наружного воздуха наиболее холодного месяца (для котельных, работающих по отопительному графику), Т, °С</w:t>
            </w:r>
          </w:p>
        </w:tc>
        <w:tc>
          <w:tcPr>
            <w:tcW w:w="803" w:type="pct"/>
            <w:tcBorders>
              <w:top w:val="single" w:sz="2" w:space="0" w:color="auto"/>
              <w:left w:val="single" w:sz="2" w:space="0" w:color="auto"/>
              <w:bottom w:val="single" w:sz="2" w:space="0" w:color="auto"/>
              <w:right w:val="single" w:sz="6" w:space="0" w:color="auto"/>
            </w:tcBorders>
            <w:shd w:val="clear" w:color="auto" w:fill="auto"/>
            <w:vAlign w:val="center"/>
          </w:tcPr>
          <w:p w14:paraId="1FEF20B3" w14:textId="77777777" w:rsidR="00323B00" w:rsidRPr="00D66274" w:rsidRDefault="00323B00" w:rsidP="00890A32">
            <w:pPr>
              <w:pStyle w:val="afd"/>
            </w:pPr>
            <w:r w:rsidRPr="00D66274">
              <w:t>-15,5</w:t>
            </w:r>
          </w:p>
        </w:tc>
      </w:tr>
      <w:tr w:rsidR="00323B00" w:rsidRPr="00D66274" w14:paraId="33BFAF25" w14:textId="77777777" w:rsidTr="00890A32">
        <w:trPr>
          <w:trHeight w:val="20"/>
        </w:trPr>
        <w:tc>
          <w:tcPr>
            <w:tcW w:w="4197" w:type="pct"/>
            <w:tcBorders>
              <w:top w:val="single" w:sz="2" w:space="0" w:color="auto"/>
              <w:left w:val="single" w:sz="6" w:space="0" w:color="auto"/>
              <w:bottom w:val="single" w:sz="2" w:space="0" w:color="auto"/>
              <w:right w:val="single" w:sz="2" w:space="0" w:color="auto"/>
            </w:tcBorders>
            <w:shd w:val="clear" w:color="auto" w:fill="auto"/>
          </w:tcPr>
          <w:p w14:paraId="57E784AF" w14:textId="77777777" w:rsidR="00323B00" w:rsidRPr="00D66274" w:rsidRDefault="00323B00" w:rsidP="00890A32">
            <w:pPr>
              <w:pStyle w:val="afd"/>
            </w:pPr>
            <w:r w:rsidRPr="00D66274">
              <w:t>Среднегодовая роза ветров, %</w:t>
            </w:r>
          </w:p>
        </w:tc>
        <w:tc>
          <w:tcPr>
            <w:tcW w:w="803" w:type="pct"/>
            <w:tcBorders>
              <w:top w:val="single" w:sz="2" w:space="0" w:color="auto"/>
              <w:left w:val="single" w:sz="2" w:space="0" w:color="auto"/>
              <w:bottom w:val="single" w:sz="2" w:space="0" w:color="auto"/>
              <w:right w:val="single" w:sz="6" w:space="0" w:color="auto"/>
            </w:tcBorders>
            <w:shd w:val="clear" w:color="auto" w:fill="auto"/>
            <w:vAlign w:val="center"/>
          </w:tcPr>
          <w:p w14:paraId="67DA10B4" w14:textId="77777777" w:rsidR="00323B00" w:rsidRPr="00D66274" w:rsidRDefault="00323B00" w:rsidP="00890A32">
            <w:pPr>
              <w:pStyle w:val="afd"/>
            </w:pPr>
            <w:r w:rsidRPr="00D66274">
              <w:t>-</w:t>
            </w:r>
          </w:p>
        </w:tc>
      </w:tr>
      <w:tr w:rsidR="00323B00" w:rsidRPr="00D66274" w14:paraId="6A7853FD" w14:textId="77777777" w:rsidTr="00890A32">
        <w:trPr>
          <w:trHeight w:val="20"/>
        </w:trPr>
        <w:tc>
          <w:tcPr>
            <w:tcW w:w="4197" w:type="pct"/>
            <w:tcBorders>
              <w:top w:val="single" w:sz="2" w:space="0" w:color="auto"/>
              <w:left w:val="single" w:sz="6" w:space="0" w:color="auto"/>
              <w:bottom w:val="single" w:sz="2" w:space="0" w:color="auto"/>
              <w:right w:val="single" w:sz="2" w:space="0" w:color="auto"/>
            </w:tcBorders>
            <w:shd w:val="clear" w:color="auto" w:fill="auto"/>
          </w:tcPr>
          <w:p w14:paraId="5BAEEB8B" w14:textId="77777777" w:rsidR="00323B00" w:rsidRPr="00D66274" w:rsidRDefault="00323B00" w:rsidP="00890A32">
            <w:pPr>
              <w:pStyle w:val="afd"/>
            </w:pPr>
            <w:r w:rsidRPr="00D66274">
              <w:t xml:space="preserve">  С</w:t>
            </w:r>
          </w:p>
        </w:tc>
        <w:tc>
          <w:tcPr>
            <w:tcW w:w="803" w:type="pct"/>
            <w:tcBorders>
              <w:top w:val="single" w:sz="2" w:space="0" w:color="auto"/>
              <w:left w:val="single" w:sz="2" w:space="0" w:color="auto"/>
              <w:bottom w:val="single" w:sz="2" w:space="0" w:color="auto"/>
              <w:right w:val="single" w:sz="6" w:space="0" w:color="auto"/>
            </w:tcBorders>
            <w:shd w:val="clear" w:color="auto" w:fill="auto"/>
            <w:vAlign w:val="center"/>
          </w:tcPr>
          <w:p w14:paraId="608F09D0" w14:textId="77777777" w:rsidR="00323B00" w:rsidRPr="00D66274" w:rsidRDefault="00323B00" w:rsidP="00890A32">
            <w:pPr>
              <w:pStyle w:val="afd"/>
            </w:pPr>
            <w:r w:rsidRPr="00D66274">
              <w:t>12</w:t>
            </w:r>
          </w:p>
        </w:tc>
      </w:tr>
      <w:tr w:rsidR="00323B00" w:rsidRPr="00D66274" w14:paraId="31B44191" w14:textId="77777777" w:rsidTr="00890A32">
        <w:trPr>
          <w:trHeight w:val="20"/>
        </w:trPr>
        <w:tc>
          <w:tcPr>
            <w:tcW w:w="4197" w:type="pct"/>
            <w:tcBorders>
              <w:top w:val="single" w:sz="2" w:space="0" w:color="auto"/>
              <w:left w:val="single" w:sz="6" w:space="0" w:color="auto"/>
              <w:bottom w:val="single" w:sz="2" w:space="0" w:color="auto"/>
              <w:right w:val="single" w:sz="2" w:space="0" w:color="auto"/>
            </w:tcBorders>
            <w:shd w:val="clear" w:color="auto" w:fill="auto"/>
          </w:tcPr>
          <w:p w14:paraId="253B128A" w14:textId="77777777" w:rsidR="00323B00" w:rsidRPr="00D66274" w:rsidRDefault="00323B00" w:rsidP="00890A32">
            <w:pPr>
              <w:pStyle w:val="afd"/>
            </w:pPr>
            <w:r w:rsidRPr="00D66274">
              <w:t xml:space="preserve">  СВ</w:t>
            </w:r>
          </w:p>
        </w:tc>
        <w:tc>
          <w:tcPr>
            <w:tcW w:w="803" w:type="pct"/>
            <w:tcBorders>
              <w:top w:val="single" w:sz="2" w:space="0" w:color="auto"/>
              <w:left w:val="single" w:sz="2" w:space="0" w:color="auto"/>
              <w:bottom w:val="single" w:sz="2" w:space="0" w:color="auto"/>
              <w:right w:val="single" w:sz="6" w:space="0" w:color="auto"/>
            </w:tcBorders>
            <w:shd w:val="clear" w:color="auto" w:fill="auto"/>
            <w:vAlign w:val="center"/>
          </w:tcPr>
          <w:p w14:paraId="6642F4BF" w14:textId="77777777" w:rsidR="00323B00" w:rsidRPr="00D66274" w:rsidRDefault="00323B00" w:rsidP="00890A32">
            <w:pPr>
              <w:pStyle w:val="afd"/>
            </w:pPr>
            <w:r w:rsidRPr="00D66274">
              <w:t>18</w:t>
            </w:r>
          </w:p>
        </w:tc>
      </w:tr>
      <w:tr w:rsidR="00323B00" w:rsidRPr="00D66274" w14:paraId="13E9103A" w14:textId="77777777" w:rsidTr="00890A32">
        <w:trPr>
          <w:trHeight w:val="20"/>
        </w:trPr>
        <w:tc>
          <w:tcPr>
            <w:tcW w:w="4197" w:type="pct"/>
            <w:tcBorders>
              <w:top w:val="single" w:sz="2" w:space="0" w:color="auto"/>
              <w:left w:val="single" w:sz="6" w:space="0" w:color="auto"/>
              <w:bottom w:val="single" w:sz="2" w:space="0" w:color="auto"/>
              <w:right w:val="single" w:sz="2" w:space="0" w:color="auto"/>
            </w:tcBorders>
            <w:shd w:val="clear" w:color="auto" w:fill="auto"/>
          </w:tcPr>
          <w:p w14:paraId="6B442D04" w14:textId="77777777" w:rsidR="00323B00" w:rsidRPr="00D66274" w:rsidRDefault="00323B00" w:rsidP="00890A32">
            <w:pPr>
              <w:pStyle w:val="afd"/>
            </w:pPr>
            <w:r w:rsidRPr="00D66274">
              <w:t xml:space="preserve">  В</w:t>
            </w:r>
          </w:p>
        </w:tc>
        <w:tc>
          <w:tcPr>
            <w:tcW w:w="803" w:type="pct"/>
            <w:tcBorders>
              <w:top w:val="single" w:sz="2" w:space="0" w:color="auto"/>
              <w:left w:val="single" w:sz="2" w:space="0" w:color="auto"/>
              <w:bottom w:val="single" w:sz="2" w:space="0" w:color="auto"/>
              <w:right w:val="single" w:sz="6" w:space="0" w:color="auto"/>
            </w:tcBorders>
            <w:shd w:val="clear" w:color="auto" w:fill="auto"/>
            <w:vAlign w:val="center"/>
          </w:tcPr>
          <w:p w14:paraId="317FEE63" w14:textId="77777777" w:rsidR="00323B00" w:rsidRPr="00D66274" w:rsidRDefault="00323B00" w:rsidP="00890A32">
            <w:pPr>
              <w:pStyle w:val="afd"/>
            </w:pPr>
            <w:r w:rsidRPr="00D66274">
              <w:t>10</w:t>
            </w:r>
          </w:p>
        </w:tc>
      </w:tr>
      <w:tr w:rsidR="00323B00" w:rsidRPr="00D66274" w14:paraId="7A33AE4C" w14:textId="77777777" w:rsidTr="00890A32">
        <w:trPr>
          <w:trHeight w:val="20"/>
        </w:trPr>
        <w:tc>
          <w:tcPr>
            <w:tcW w:w="4197" w:type="pct"/>
            <w:tcBorders>
              <w:top w:val="single" w:sz="2" w:space="0" w:color="auto"/>
              <w:left w:val="single" w:sz="6" w:space="0" w:color="auto"/>
              <w:bottom w:val="single" w:sz="2" w:space="0" w:color="auto"/>
              <w:right w:val="single" w:sz="2" w:space="0" w:color="auto"/>
            </w:tcBorders>
            <w:shd w:val="clear" w:color="auto" w:fill="auto"/>
          </w:tcPr>
          <w:p w14:paraId="6F2046C0" w14:textId="77777777" w:rsidR="00323B00" w:rsidRPr="00D66274" w:rsidRDefault="00323B00" w:rsidP="00890A32">
            <w:pPr>
              <w:pStyle w:val="afd"/>
            </w:pPr>
            <w:r w:rsidRPr="00D66274">
              <w:t xml:space="preserve">  ЮВ</w:t>
            </w:r>
          </w:p>
        </w:tc>
        <w:tc>
          <w:tcPr>
            <w:tcW w:w="803" w:type="pct"/>
            <w:tcBorders>
              <w:top w:val="single" w:sz="2" w:space="0" w:color="auto"/>
              <w:left w:val="single" w:sz="2" w:space="0" w:color="auto"/>
              <w:bottom w:val="single" w:sz="2" w:space="0" w:color="auto"/>
              <w:right w:val="single" w:sz="6" w:space="0" w:color="auto"/>
            </w:tcBorders>
            <w:shd w:val="clear" w:color="auto" w:fill="auto"/>
            <w:vAlign w:val="center"/>
          </w:tcPr>
          <w:p w14:paraId="4447311B" w14:textId="77777777" w:rsidR="00323B00" w:rsidRPr="00D66274" w:rsidRDefault="00323B00" w:rsidP="00890A32">
            <w:pPr>
              <w:pStyle w:val="afd"/>
            </w:pPr>
            <w:r w:rsidRPr="00D66274">
              <w:t>7</w:t>
            </w:r>
          </w:p>
        </w:tc>
      </w:tr>
      <w:tr w:rsidR="00323B00" w:rsidRPr="00D66274" w14:paraId="64493D14" w14:textId="77777777" w:rsidTr="00890A32">
        <w:trPr>
          <w:trHeight w:val="20"/>
        </w:trPr>
        <w:tc>
          <w:tcPr>
            <w:tcW w:w="4197" w:type="pct"/>
            <w:tcBorders>
              <w:top w:val="single" w:sz="2" w:space="0" w:color="auto"/>
              <w:left w:val="single" w:sz="6" w:space="0" w:color="auto"/>
              <w:bottom w:val="single" w:sz="2" w:space="0" w:color="auto"/>
              <w:right w:val="single" w:sz="2" w:space="0" w:color="auto"/>
            </w:tcBorders>
            <w:shd w:val="clear" w:color="auto" w:fill="auto"/>
          </w:tcPr>
          <w:p w14:paraId="2BB2A37B" w14:textId="77777777" w:rsidR="00323B00" w:rsidRPr="00D66274" w:rsidRDefault="00323B00" w:rsidP="00890A32">
            <w:pPr>
              <w:pStyle w:val="afd"/>
            </w:pPr>
            <w:r w:rsidRPr="00D66274">
              <w:t xml:space="preserve">  Ю</w:t>
            </w:r>
          </w:p>
        </w:tc>
        <w:tc>
          <w:tcPr>
            <w:tcW w:w="803" w:type="pct"/>
            <w:tcBorders>
              <w:top w:val="single" w:sz="2" w:space="0" w:color="auto"/>
              <w:left w:val="single" w:sz="2" w:space="0" w:color="auto"/>
              <w:bottom w:val="single" w:sz="2" w:space="0" w:color="auto"/>
              <w:right w:val="single" w:sz="6" w:space="0" w:color="auto"/>
            </w:tcBorders>
            <w:shd w:val="clear" w:color="auto" w:fill="auto"/>
            <w:vAlign w:val="center"/>
          </w:tcPr>
          <w:p w14:paraId="7F36618C" w14:textId="77777777" w:rsidR="00323B00" w:rsidRPr="00D66274" w:rsidRDefault="00323B00" w:rsidP="00890A32">
            <w:pPr>
              <w:pStyle w:val="afd"/>
            </w:pPr>
            <w:r w:rsidRPr="00D66274">
              <w:t>12</w:t>
            </w:r>
          </w:p>
        </w:tc>
      </w:tr>
      <w:tr w:rsidR="00323B00" w:rsidRPr="00D66274" w14:paraId="2E1DA548" w14:textId="77777777" w:rsidTr="00890A32">
        <w:trPr>
          <w:trHeight w:val="20"/>
        </w:trPr>
        <w:tc>
          <w:tcPr>
            <w:tcW w:w="4197" w:type="pct"/>
            <w:tcBorders>
              <w:top w:val="single" w:sz="2" w:space="0" w:color="auto"/>
              <w:left w:val="single" w:sz="6" w:space="0" w:color="auto"/>
              <w:bottom w:val="single" w:sz="2" w:space="0" w:color="auto"/>
              <w:right w:val="single" w:sz="2" w:space="0" w:color="auto"/>
            </w:tcBorders>
            <w:shd w:val="clear" w:color="auto" w:fill="auto"/>
          </w:tcPr>
          <w:p w14:paraId="68B926F8" w14:textId="77777777" w:rsidR="00323B00" w:rsidRPr="00D66274" w:rsidRDefault="00323B00" w:rsidP="00890A32">
            <w:pPr>
              <w:pStyle w:val="afd"/>
            </w:pPr>
            <w:r w:rsidRPr="00D66274">
              <w:t xml:space="preserve">  ЮЗ</w:t>
            </w:r>
          </w:p>
        </w:tc>
        <w:tc>
          <w:tcPr>
            <w:tcW w:w="803" w:type="pct"/>
            <w:tcBorders>
              <w:top w:val="single" w:sz="2" w:space="0" w:color="auto"/>
              <w:left w:val="single" w:sz="2" w:space="0" w:color="auto"/>
              <w:bottom w:val="single" w:sz="2" w:space="0" w:color="auto"/>
              <w:right w:val="single" w:sz="6" w:space="0" w:color="auto"/>
            </w:tcBorders>
            <w:shd w:val="clear" w:color="auto" w:fill="auto"/>
            <w:vAlign w:val="center"/>
          </w:tcPr>
          <w:p w14:paraId="2218D7DB" w14:textId="77777777" w:rsidR="00323B00" w:rsidRPr="00D66274" w:rsidRDefault="00323B00" w:rsidP="00890A32">
            <w:pPr>
              <w:pStyle w:val="afd"/>
            </w:pPr>
            <w:r w:rsidRPr="00D66274">
              <w:t>16</w:t>
            </w:r>
          </w:p>
        </w:tc>
      </w:tr>
      <w:tr w:rsidR="00323B00" w:rsidRPr="00D66274" w14:paraId="1C1151F9" w14:textId="77777777" w:rsidTr="00890A32">
        <w:trPr>
          <w:trHeight w:val="20"/>
        </w:trPr>
        <w:tc>
          <w:tcPr>
            <w:tcW w:w="4197" w:type="pct"/>
            <w:tcBorders>
              <w:top w:val="single" w:sz="2" w:space="0" w:color="auto"/>
              <w:left w:val="single" w:sz="6" w:space="0" w:color="auto"/>
              <w:bottom w:val="single" w:sz="2" w:space="0" w:color="auto"/>
              <w:right w:val="single" w:sz="2" w:space="0" w:color="auto"/>
            </w:tcBorders>
            <w:shd w:val="clear" w:color="auto" w:fill="auto"/>
          </w:tcPr>
          <w:p w14:paraId="425A81E4" w14:textId="77777777" w:rsidR="00323B00" w:rsidRPr="00D66274" w:rsidRDefault="00323B00" w:rsidP="00890A32">
            <w:pPr>
              <w:pStyle w:val="afd"/>
            </w:pPr>
            <w:r w:rsidRPr="00D66274">
              <w:t xml:space="preserve">  З</w:t>
            </w:r>
          </w:p>
        </w:tc>
        <w:tc>
          <w:tcPr>
            <w:tcW w:w="803" w:type="pct"/>
            <w:tcBorders>
              <w:top w:val="single" w:sz="2" w:space="0" w:color="auto"/>
              <w:left w:val="single" w:sz="2" w:space="0" w:color="auto"/>
              <w:bottom w:val="single" w:sz="2" w:space="0" w:color="auto"/>
              <w:right w:val="single" w:sz="6" w:space="0" w:color="auto"/>
            </w:tcBorders>
            <w:shd w:val="clear" w:color="auto" w:fill="auto"/>
            <w:vAlign w:val="center"/>
          </w:tcPr>
          <w:p w14:paraId="2535CD4A" w14:textId="77777777" w:rsidR="00323B00" w:rsidRPr="00D66274" w:rsidRDefault="00323B00" w:rsidP="00890A32">
            <w:pPr>
              <w:pStyle w:val="afd"/>
            </w:pPr>
            <w:r w:rsidRPr="00D66274">
              <w:t>16</w:t>
            </w:r>
          </w:p>
        </w:tc>
      </w:tr>
      <w:tr w:rsidR="00323B00" w:rsidRPr="00D66274" w14:paraId="371883F0" w14:textId="77777777" w:rsidTr="00890A32">
        <w:trPr>
          <w:trHeight w:val="20"/>
        </w:trPr>
        <w:tc>
          <w:tcPr>
            <w:tcW w:w="4197" w:type="pct"/>
            <w:tcBorders>
              <w:top w:val="single" w:sz="2" w:space="0" w:color="auto"/>
              <w:left w:val="single" w:sz="6" w:space="0" w:color="auto"/>
              <w:bottom w:val="single" w:sz="2" w:space="0" w:color="auto"/>
              <w:right w:val="single" w:sz="2" w:space="0" w:color="auto"/>
            </w:tcBorders>
            <w:shd w:val="clear" w:color="auto" w:fill="auto"/>
          </w:tcPr>
          <w:p w14:paraId="5F8278E0" w14:textId="77777777" w:rsidR="00323B00" w:rsidRPr="00D66274" w:rsidRDefault="00323B00" w:rsidP="00890A32">
            <w:pPr>
              <w:pStyle w:val="afd"/>
            </w:pPr>
            <w:r w:rsidRPr="00D66274">
              <w:t xml:space="preserve">  СЗ</w:t>
            </w:r>
          </w:p>
        </w:tc>
        <w:tc>
          <w:tcPr>
            <w:tcW w:w="803" w:type="pct"/>
            <w:tcBorders>
              <w:top w:val="single" w:sz="2" w:space="0" w:color="auto"/>
              <w:left w:val="single" w:sz="2" w:space="0" w:color="auto"/>
              <w:bottom w:val="single" w:sz="2" w:space="0" w:color="auto"/>
              <w:right w:val="single" w:sz="6" w:space="0" w:color="auto"/>
            </w:tcBorders>
            <w:shd w:val="clear" w:color="auto" w:fill="auto"/>
            <w:vAlign w:val="center"/>
          </w:tcPr>
          <w:p w14:paraId="2B6404CA" w14:textId="77777777" w:rsidR="00323B00" w:rsidRPr="00D66274" w:rsidRDefault="00323B00" w:rsidP="00890A32">
            <w:pPr>
              <w:pStyle w:val="afd"/>
            </w:pPr>
            <w:r w:rsidRPr="00D66274">
              <w:t>9</w:t>
            </w:r>
          </w:p>
        </w:tc>
      </w:tr>
      <w:tr w:rsidR="00323B00" w:rsidRPr="00D66274" w14:paraId="7FD7BA58" w14:textId="77777777" w:rsidTr="00890A32">
        <w:trPr>
          <w:trHeight w:val="20"/>
        </w:trPr>
        <w:tc>
          <w:tcPr>
            <w:tcW w:w="4197" w:type="pct"/>
            <w:tcBorders>
              <w:top w:val="single" w:sz="2" w:space="0" w:color="auto"/>
              <w:left w:val="single" w:sz="6" w:space="0" w:color="auto"/>
              <w:bottom w:val="single" w:sz="4" w:space="0" w:color="auto"/>
              <w:right w:val="single" w:sz="2" w:space="0" w:color="auto"/>
            </w:tcBorders>
            <w:shd w:val="clear" w:color="auto" w:fill="auto"/>
          </w:tcPr>
          <w:p w14:paraId="428A5DC3" w14:textId="77777777" w:rsidR="00323B00" w:rsidRPr="00D66274" w:rsidRDefault="00323B00" w:rsidP="00890A32">
            <w:pPr>
              <w:pStyle w:val="afd"/>
            </w:pPr>
            <w:r w:rsidRPr="00D66274">
              <w:t>Скорость ветра (u*</w:t>
            </w:r>
            <w:proofErr w:type="gramStart"/>
            <w:r w:rsidRPr="00D66274">
              <w:t>)  (</w:t>
            </w:r>
            <w:proofErr w:type="gramEnd"/>
            <w:r w:rsidRPr="00D66274">
              <w:t>по средним многолетним данным), повторяемость превышения которой составляет 5%, м/с</w:t>
            </w:r>
          </w:p>
        </w:tc>
        <w:tc>
          <w:tcPr>
            <w:tcW w:w="803" w:type="pct"/>
            <w:tcBorders>
              <w:top w:val="single" w:sz="2" w:space="0" w:color="auto"/>
              <w:left w:val="single" w:sz="2" w:space="0" w:color="auto"/>
              <w:bottom w:val="single" w:sz="4" w:space="0" w:color="auto"/>
              <w:right w:val="single" w:sz="6" w:space="0" w:color="auto"/>
            </w:tcBorders>
            <w:shd w:val="clear" w:color="auto" w:fill="auto"/>
            <w:vAlign w:val="center"/>
          </w:tcPr>
          <w:p w14:paraId="513BD7EF" w14:textId="77777777" w:rsidR="00323B00" w:rsidRPr="00D66274" w:rsidRDefault="00323B00" w:rsidP="00890A32">
            <w:pPr>
              <w:pStyle w:val="afd"/>
            </w:pPr>
            <w:r w:rsidRPr="00D66274">
              <w:t>8</w:t>
            </w:r>
          </w:p>
        </w:tc>
      </w:tr>
    </w:tbl>
    <w:p w14:paraId="1214CFF6" w14:textId="77777777" w:rsidR="00323B00" w:rsidRPr="00D66274" w:rsidRDefault="00323B00" w:rsidP="00890A32">
      <w:pPr>
        <w:pStyle w:val="aff3"/>
      </w:pPr>
    </w:p>
    <w:p w14:paraId="437ACBEF" w14:textId="77777777" w:rsidR="00024D6C" w:rsidRPr="00D66274" w:rsidRDefault="00024D6C" w:rsidP="00890A32">
      <w:pPr>
        <w:pStyle w:val="aff3"/>
      </w:pPr>
      <w:r w:rsidRPr="00D66274">
        <w:br w:type="page"/>
      </w:r>
    </w:p>
    <w:p w14:paraId="58EE792C" w14:textId="77777777" w:rsidR="00D7754A" w:rsidRPr="00D66274" w:rsidRDefault="002B057B" w:rsidP="002B057B">
      <w:pPr>
        <w:pStyle w:val="2"/>
      </w:pPr>
      <w:bookmarkStart w:id="49" w:name="_Toc141868411"/>
      <w:r w:rsidRPr="00D66274">
        <w:lastRenderedPageBreak/>
        <w:t>Результаты расчета</w:t>
      </w:r>
      <w:r w:rsidR="0030665E" w:rsidRPr="00D66274">
        <w:t xml:space="preserve"> </w:t>
      </w:r>
      <w:r w:rsidRPr="00D66274">
        <w:t xml:space="preserve">максимальных разовых концентраций </w:t>
      </w:r>
      <w:r w:rsidR="00024D6C" w:rsidRPr="00D66274">
        <w:br/>
      </w:r>
      <w:r w:rsidRPr="00D66274">
        <w:t xml:space="preserve">загрязняющих веществ в атмосферном воздухе </w:t>
      </w:r>
      <w:r w:rsidR="00024D6C" w:rsidRPr="00D66274">
        <w:br/>
      </w:r>
      <w:r w:rsidRPr="00D66274">
        <w:t>от объектов теплоснабжения</w:t>
      </w:r>
      <w:bookmarkEnd w:id="49"/>
    </w:p>
    <w:p w14:paraId="4FAB75A9" w14:textId="06E94E4A" w:rsidR="00066647" w:rsidRPr="00D66274" w:rsidRDefault="003817C9" w:rsidP="00890A32">
      <w:pPr>
        <w:pStyle w:val="aff3"/>
      </w:pPr>
      <w:r w:rsidRPr="00D66274">
        <w:t xml:space="preserve">Результаты расчета максимальных разовых концентраций загрязняющих веществ в атмосферном воздухе от объектов теплоснабжения </w:t>
      </w:r>
      <w:r w:rsidR="00C447BC" w:rsidRPr="00D66274">
        <w:t xml:space="preserve">г. </w:t>
      </w:r>
      <w:r w:rsidR="00B83816" w:rsidRPr="00D66274">
        <w:t>Балаково</w:t>
      </w:r>
      <w:r w:rsidR="00681FC9" w:rsidRPr="00D66274">
        <w:t xml:space="preserve"> </w:t>
      </w:r>
      <w:r w:rsidR="00C712BD" w:rsidRPr="00D66274">
        <w:t xml:space="preserve">приведены в </w:t>
      </w:r>
      <w:proofErr w:type="spellStart"/>
      <w:r w:rsidR="00C712BD" w:rsidRPr="00D66274">
        <w:t>табл</w:t>
      </w:r>
      <w:r w:rsidR="00890A32" w:rsidRPr="00D66274">
        <w:t>ице</w:t>
      </w:r>
      <w:r w:rsidR="00890A32" w:rsidRPr="00D66274">
        <w:fldChar w:fldCharType="begin"/>
      </w:r>
      <w:r w:rsidR="00890A32" w:rsidRPr="00D66274">
        <w:instrText xml:space="preserve"> REF _Ref125836533 \h  \* MERGEFORMAT </w:instrText>
      </w:r>
      <w:r w:rsidR="00890A32" w:rsidRPr="00D66274">
        <w:fldChar w:fldCharType="separate"/>
      </w:r>
      <w:r w:rsidR="0082750C" w:rsidRPr="0082750C">
        <w:rPr>
          <w:rStyle w:val="afc"/>
        </w:rPr>
        <w:t>Таблица</w:t>
      </w:r>
      <w:proofErr w:type="spellEnd"/>
      <w:r w:rsidR="0082750C" w:rsidRPr="00D66274">
        <w:t xml:space="preserve"> </w:t>
      </w:r>
      <w:r w:rsidR="0082750C">
        <w:rPr>
          <w:noProof/>
        </w:rPr>
        <w:t>8</w:t>
      </w:r>
      <w:r w:rsidR="00890A32" w:rsidRPr="00D66274">
        <w:fldChar w:fldCharType="end"/>
      </w:r>
      <w:r w:rsidR="007F4B85" w:rsidRPr="00D66274">
        <w:t>.</w:t>
      </w:r>
    </w:p>
    <w:p w14:paraId="7FCDA4B7" w14:textId="3EAAA708" w:rsidR="00771CCD" w:rsidRPr="00D66274" w:rsidRDefault="004350B3" w:rsidP="004350B3">
      <w:pPr>
        <w:pStyle w:val="af5"/>
      </w:pPr>
      <w:bookmarkStart w:id="50" w:name="_Ref125836533"/>
      <w:bookmarkStart w:id="51" w:name="_Toc141200268"/>
      <w:r w:rsidRPr="00D66274">
        <w:t xml:space="preserve">Таблица </w:t>
      </w:r>
      <w:r w:rsidR="0082750C">
        <w:fldChar w:fldCharType="begin"/>
      </w:r>
      <w:r w:rsidR="0082750C">
        <w:instrText xml:space="preserve"> SEQ Таблица \* ARABIC </w:instrText>
      </w:r>
      <w:r w:rsidR="0082750C">
        <w:fldChar w:fldCharType="separate"/>
      </w:r>
      <w:r w:rsidR="0082750C">
        <w:rPr>
          <w:noProof/>
        </w:rPr>
        <w:t>8</w:t>
      </w:r>
      <w:r w:rsidR="0082750C">
        <w:rPr>
          <w:noProof/>
        </w:rPr>
        <w:fldChar w:fldCharType="end"/>
      </w:r>
      <w:bookmarkEnd w:id="50"/>
      <w:r w:rsidR="005B2EB2" w:rsidRPr="00D66274">
        <w:rPr>
          <w:noProof/>
        </w:rPr>
        <w:t>. Максимальные разовые концентрации загрязняющих веществ в атмосферном воздухе от объектов теплоснабжения г. Балаково</w:t>
      </w:r>
      <w:bookmarkEnd w:id="51"/>
    </w:p>
    <w:tbl>
      <w:tblPr>
        <w:tblW w:w="5000" w:type="pct"/>
        <w:tblCellMar>
          <w:left w:w="28" w:type="dxa"/>
          <w:right w:w="28" w:type="dxa"/>
        </w:tblCellMar>
        <w:tblLook w:val="04A0" w:firstRow="1" w:lastRow="0" w:firstColumn="1" w:lastColumn="0" w:noHBand="0" w:noVBand="1"/>
      </w:tblPr>
      <w:tblGrid>
        <w:gridCol w:w="492"/>
        <w:gridCol w:w="1857"/>
        <w:gridCol w:w="1047"/>
        <w:gridCol w:w="1047"/>
        <w:gridCol w:w="1047"/>
        <w:gridCol w:w="1047"/>
        <w:gridCol w:w="1049"/>
        <w:gridCol w:w="1049"/>
        <w:gridCol w:w="1058"/>
      </w:tblGrid>
      <w:tr w:rsidR="00A41659" w:rsidRPr="00D66274" w14:paraId="625543DC" w14:textId="0CC687CF" w:rsidTr="00A41659">
        <w:trPr>
          <w:trHeight w:val="227"/>
          <w:tblHeader/>
        </w:trPr>
        <w:tc>
          <w:tcPr>
            <w:tcW w:w="2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34F5E5" w14:textId="77777777" w:rsidR="00A41659" w:rsidRPr="00D66274" w:rsidRDefault="00A41659" w:rsidP="00A41659">
            <w:pPr>
              <w:pStyle w:val="afd"/>
            </w:pPr>
            <w:r w:rsidRPr="00D66274">
              <w:t>№</w:t>
            </w:r>
            <w:r w:rsidRPr="00D66274">
              <w:br/>
              <w:t>п/п</w:t>
            </w:r>
          </w:p>
        </w:tc>
        <w:tc>
          <w:tcPr>
            <w:tcW w:w="95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CA1DF1" w14:textId="77777777" w:rsidR="00A41659" w:rsidRPr="00D66274" w:rsidRDefault="00A41659" w:rsidP="00A41659">
            <w:pPr>
              <w:pStyle w:val="afd"/>
            </w:pPr>
            <w:r w:rsidRPr="00D66274">
              <w:t xml:space="preserve">Наименование загрязняющего вещества, </w:t>
            </w:r>
            <w:r w:rsidRPr="00D66274">
              <w:br/>
              <w:t>размерность</w:t>
            </w:r>
          </w:p>
        </w:tc>
        <w:tc>
          <w:tcPr>
            <w:tcW w:w="3788" w:type="pct"/>
            <w:gridSpan w:val="7"/>
            <w:tcBorders>
              <w:top w:val="single" w:sz="4" w:space="0" w:color="auto"/>
              <w:left w:val="nil"/>
              <w:bottom w:val="single" w:sz="4" w:space="0" w:color="auto"/>
              <w:right w:val="single" w:sz="4" w:space="0" w:color="auto"/>
            </w:tcBorders>
            <w:shd w:val="clear" w:color="auto" w:fill="auto"/>
            <w:vAlign w:val="center"/>
          </w:tcPr>
          <w:p w14:paraId="3754BCDB" w14:textId="07E444A9" w:rsidR="00A41659" w:rsidRPr="00D66274" w:rsidRDefault="00A41659" w:rsidP="00A41659">
            <w:pPr>
              <w:pStyle w:val="afd"/>
            </w:pPr>
            <w:r w:rsidRPr="00D66274">
              <w:t xml:space="preserve">Максимальная разовая концентрация </w:t>
            </w:r>
          </w:p>
        </w:tc>
      </w:tr>
      <w:tr w:rsidR="00A41659" w:rsidRPr="00D66274" w14:paraId="3CEBAA3F" w14:textId="77777777" w:rsidTr="00A41659">
        <w:trPr>
          <w:trHeight w:val="698"/>
          <w:tblHeader/>
        </w:trPr>
        <w:tc>
          <w:tcPr>
            <w:tcW w:w="254" w:type="pct"/>
            <w:vMerge/>
            <w:tcBorders>
              <w:top w:val="single" w:sz="4" w:space="0" w:color="auto"/>
              <w:left w:val="single" w:sz="4" w:space="0" w:color="auto"/>
              <w:bottom w:val="single" w:sz="4" w:space="0" w:color="auto"/>
              <w:right w:val="single" w:sz="4" w:space="0" w:color="auto"/>
            </w:tcBorders>
            <w:vAlign w:val="center"/>
            <w:hideMark/>
          </w:tcPr>
          <w:p w14:paraId="7C193160" w14:textId="77777777" w:rsidR="00A41659" w:rsidRPr="00D66274" w:rsidRDefault="00A41659" w:rsidP="00A41659">
            <w:pPr>
              <w:pStyle w:val="afd"/>
            </w:pPr>
          </w:p>
        </w:tc>
        <w:tc>
          <w:tcPr>
            <w:tcW w:w="958" w:type="pct"/>
            <w:vMerge/>
            <w:tcBorders>
              <w:top w:val="single" w:sz="4" w:space="0" w:color="auto"/>
              <w:left w:val="single" w:sz="4" w:space="0" w:color="auto"/>
              <w:bottom w:val="single" w:sz="4" w:space="0" w:color="auto"/>
              <w:right w:val="single" w:sz="4" w:space="0" w:color="auto"/>
            </w:tcBorders>
            <w:vAlign w:val="center"/>
            <w:hideMark/>
          </w:tcPr>
          <w:p w14:paraId="6D8823A3" w14:textId="77777777" w:rsidR="00A41659" w:rsidRPr="00D66274" w:rsidRDefault="00A41659" w:rsidP="00A41659">
            <w:pPr>
              <w:pStyle w:val="afd"/>
            </w:pPr>
          </w:p>
        </w:tc>
        <w:tc>
          <w:tcPr>
            <w:tcW w:w="540" w:type="pct"/>
            <w:tcBorders>
              <w:top w:val="nil"/>
              <w:left w:val="nil"/>
              <w:bottom w:val="single" w:sz="4" w:space="0" w:color="auto"/>
              <w:right w:val="single" w:sz="4" w:space="0" w:color="auto"/>
            </w:tcBorders>
            <w:shd w:val="clear" w:color="auto" w:fill="auto"/>
            <w:vAlign w:val="center"/>
            <w:hideMark/>
          </w:tcPr>
          <w:p w14:paraId="228746AD" w14:textId="77777777" w:rsidR="00A41659" w:rsidRPr="00D66274" w:rsidRDefault="00A41659" w:rsidP="00A41659">
            <w:pPr>
              <w:pStyle w:val="afd"/>
            </w:pPr>
            <w:r w:rsidRPr="00D66274">
              <w:t>2022</w:t>
            </w:r>
          </w:p>
        </w:tc>
        <w:tc>
          <w:tcPr>
            <w:tcW w:w="540" w:type="pct"/>
            <w:tcBorders>
              <w:top w:val="nil"/>
              <w:left w:val="nil"/>
              <w:bottom w:val="single" w:sz="4" w:space="0" w:color="auto"/>
              <w:right w:val="single" w:sz="4" w:space="0" w:color="auto"/>
            </w:tcBorders>
            <w:shd w:val="clear" w:color="auto" w:fill="auto"/>
            <w:vAlign w:val="center"/>
            <w:hideMark/>
          </w:tcPr>
          <w:p w14:paraId="3AAF1418" w14:textId="77777777" w:rsidR="00A41659" w:rsidRPr="00D66274" w:rsidRDefault="00A41659" w:rsidP="00A41659">
            <w:pPr>
              <w:pStyle w:val="afd"/>
            </w:pPr>
            <w:r w:rsidRPr="00D66274">
              <w:t>2023</w:t>
            </w:r>
          </w:p>
        </w:tc>
        <w:tc>
          <w:tcPr>
            <w:tcW w:w="540" w:type="pct"/>
            <w:tcBorders>
              <w:top w:val="nil"/>
              <w:left w:val="nil"/>
              <w:bottom w:val="single" w:sz="4" w:space="0" w:color="auto"/>
              <w:right w:val="single" w:sz="4" w:space="0" w:color="auto"/>
            </w:tcBorders>
            <w:shd w:val="clear" w:color="auto" w:fill="auto"/>
            <w:vAlign w:val="center"/>
            <w:hideMark/>
          </w:tcPr>
          <w:p w14:paraId="69A2ADDD" w14:textId="77777777" w:rsidR="00A41659" w:rsidRPr="00D66274" w:rsidRDefault="00A41659" w:rsidP="00A41659">
            <w:pPr>
              <w:pStyle w:val="afd"/>
            </w:pPr>
            <w:r w:rsidRPr="00D66274">
              <w:t>2024</w:t>
            </w:r>
          </w:p>
        </w:tc>
        <w:tc>
          <w:tcPr>
            <w:tcW w:w="540" w:type="pct"/>
            <w:tcBorders>
              <w:top w:val="nil"/>
              <w:left w:val="nil"/>
              <w:bottom w:val="single" w:sz="4" w:space="0" w:color="auto"/>
              <w:right w:val="single" w:sz="4" w:space="0" w:color="auto"/>
            </w:tcBorders>
            <w:shd w:val="clear" w:color="auto" w:fill="auto"/>
            <w:vAlign w:val="center"/>
            <w:hideMark/>
          </w:tcPr>
          <w:p w14:paraId="20F4ECA0" w14:textId="77777777" w:rsidR="00A41659" w:rsidRPr="00D66274" w:rsidRDefault="00A41659" w:rsidP="00A41659">
            <w:pPr>
              <w:pStyle w:val="afd"/>
            </w:pPr>
            <w:r w:rsidRPr="00D66274">
              <w:t>2025</w:t>
            </w:r>
          </w:p>
        </w:tc>
        <w:tc>
          <w:tcPr>
            <w:tcW w:w="541" w:type="pct"/>
            <w:tcBorders>
              <w:top w:val="nil"/>
              <w:left w:val="nil"/>
              <w:bottom w:val="single" w:sz="4" w:space="0" w:color="auto"/>
              <w:right w:val="single" w:sz="4" w:space="0" w:color="auto"/>
            </w:tcBorders>
            <w:shd w:val="clear" w:color="auto" w:fill="auto"/>
            <w:vAlign w:val="center"/>
            <w:hideMark/>
          </w:tcPr>
          <w:p w14:paraId="6F267AD5" w14:textId="77777777" w:rsidR="00A41659" w:rsidRPr="00D66274" w:rsidRDefault="00A41659" w:rsidP="00A41659">
            <w:pPr>
              <w:pStyle w:val="afd"/>
            </w:pPr>
            <w:r w:rsidRPr="00D66274">
              <w:t>2026</w:t>
            </w:r>
          </w:p>
        </w:tc>
        <w:tc>
          <w:tcPr>
            <w:tcW w:w="541" w:type="pct"/>
            <w:tcBorders>
              <w:top w:val="nil"/>
              <w:left w:val="nil"/>
              <w:bottom w:val="single" w:sz="4" w:space="0" w:color="auto"/>
              <w:right w:val="single" w:sz="4" w:space="0" w:color="auto"/>
            </w:tcBorders>
            <w:shd w:val="clear" w:color="auto" w:fill="auto"/>
            <w:vAlign w:val="center"/>
            <w:hideMark/>
          </w:tcPr>
          <w:p w14:paraId="32432CE0" w14:textId="77777777" w:rsidR="00A41659" w:rsidRPr="00D66274" w:rsidRDefault="00A41659" w:rsidP="00A41659">
            <w:pPr>
              <w:pStyle w:val="afd"/>
            </w:pPr>
            <w:r w:rsidRPr="00D66274">
              <w:t>2027</w:t>
            </w:r>
          </w:p>
        </w:tc>
        <w:tc>
          <w:tcPr>
            <w:tcW w:w="545" w:type="pct"/>
            <w:tcBorders>
              <w:top w:val="nil"/>
              <w:left w:val="nil"/>
              <w:bottom w:val="single" w:sz="4" w:space="0" w:color="auto"/>
              <w:right w:val="single" w:sz="4" w:space="0" w:color="auto"/>
            </w:tcBorders>
            <w:shd w:val="clear" w:color="auto" w:fill="auto"/>
            <w:vAlign w:val="center"/>
            <w:hideMark/>
          </w:tcPr>
          <w:p w14:paraId="561D4BA4" w14:textId="77777777" w:rsidR="00A41659" w:rsidRPr="00D66274" w:rsidRDefault="00A41659" w:rsidP="00A41659">
            <w:pPr>
              <w:pStyle w:val="afd"/>
            </w:pPr>
            <w:r w:rsidRPr="00D66274">
              <w:t>2028</w:t>
            </w:r>
          </w:p>
        </w:tc>
      </w:tr>
      <w:tr w:rsidR="00A41659" w:rsidRPr="00D66274" w14:paraId="6604ED0E" w14:textId="76BDE8E2" w:rsidTr="00A41659">
        <w:trPr>
          <w:trHeight w:val="227"/>
        </w:trPr>
        <w:tc>
          <w:tcPr>
            <w:tcW w:w="5000"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E9C203B" w14:textId="55A36E57" w:rsidR="00A41659" w:rsidRPr="00D66274" w:rsidRDefault="00A41659" w:rsidP="00A41659">
            <w:pPr>
              <w:pStyle w:val="afd"/>
            </w:pPr>
            <w:r w:rsidRPr="00D66274">
              <w:t>Филиал "Саратовский" ПАО "Т Плюс" Балаковская ТЭЦ-4</w:t>
            </w:r>
          </w:p>
        </w:tc>
      </w:tr>
      <w:tr w:rsidR="00A41659" w:rsidRPr="00D66274" w14:paraId="58DB4A0A" w14:textId="77777777" w:rsidTr="00A41659">
        <w:trPr>
          <w:trHeight w:val="227"/>
        </w:trPr>
        <w:tc>
          <w:tcPr>
            <w:tcW w:w="2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071BCF" w14:textId="77777777" w:rsidR="00A41659" w:rsidRPr="00D66274" w:rsidRDefault="00A41659" w:rsidP="00A41659">
            <w:pPr>
              <w:pStyle w:val="afd"/>
            </w:pPr>
            <w:r w:rsidRPr="00D66274">
              <w:t>1</w:t>
            </w:r>
          </w:p>
        </w:tc>
        <w:tc>
          <w:tcPr>
            <w:tcW w:w="958" w:type="pct"/>
            <w:tcBorders>
              <w:top w:val="single" w:sz="4" w:space="0" w:color="auto"/>
              <w:left w:val="nil"/>
              <w:bottom w:val="single" w:sz="4" w:space="0" w:color="auto"/>
              <w:right w:val="single" w:sz="4" w:space="0" w:color="auto"/>
            </w:tcBorders>
            <w:shd w:val="clear" w:color="auto" w:fill="auto"/>
            <w:vAlign w:val="center"/>
            <w:hideMark/>
          </w:tcPr>
          <w:p w14:paraId="39C2B95A" w14:textId="77777777" w:rsidR="00A41659" w:rsidRPr="00D66274" w:rsidRDefault="00A41659" w:rsidP="00A41659">
            <w:pPr>
              <w:pStyle w:val="afd"/>
            </w:pPr>
            <w:r w:rsidRPr="00D66274">
              <w:t>NO</w:t>
            </w:r>
            <w:r w:rsidRPr="00D66274">
              <w:rPr>
                <w:vertAlign w:val="subscript"/>
              </w:rPr>
              <w:t>2</w:t>
            </w:r>
            <w:r w:rsidRPr="00D66274">
              <w:t>,мг/м</w:t>
            </w:r>
            <w:r w:rsidRPr="00D66274">
              <w:rPr>
                <w:vertAlign w:val="superscript"/>
              </w:rPr>
              <w:t>3</w:t>
            </w:r>
          </w:p>
        </w:tc>
        <w:tc>
          <w:tcPr>
            <w:tcW w:w="540" w:type="pct"/>
            <w:tcBorders>
              <w:top w:val="single" w:sz="4" w:space="0" w:color="auto"/>
              <w:left w:val="nil"/>
              <w:bottom w:val="single" w:sz="4" w:space="0" w:color="auto"/>
              <w:right w:val="single" w:sz="4" w:space="0" w:color="auto"/>
            </w:tcBorders>
            <w:shd w:val="clear" w:color="auto" w:fill="auto"/>
            <w:vAlign w:val="center"/>
          </w:tcPr>
          <w:p w14:paraId="012B0A38" w14:textId="42CFC5E2" w:rsidR="00A41659" w:rsidRPr="00D66274" w:rsidRDefault="00A41659" w:rsidP="00A41659">
            <w:pPr>
              <w:pStyle w:val="afd"/>
            </w:pPr>
            <w:r w:rsidRPr="00D66274">
              <w:t>0,021</w:t>
            </w:r>
          </w:p>
        </w:tc>
        <w:tc>
          <w:tcPr>
            <w:tcW w:w="540" w:type="pct"/>
            <w:tcBorders>
              <w:top w:val="single" w:sz="4" w:space="0" w:color="auto"/>
              <w:left w:val="nil"/>
              <w:bottom w:val="single" w:sz="4" w:space="0" w:color="auto"/>
              <w:right w:val="single" w:sz="4" w:space="0" w:color="auto"/>
            </w:tcBorders>
            <w:shd w:val="clear" w:color="auto" w:fill="auto"/>
            <w:vAlign w:val="center"/>
          </w:tcPr>
          <w:p w14:paraId="6B33C069" w14:textId="3F33B3BB" w:rsidR="00A41659" w:rsidRPr="00D66274" w:rsidRDefault="00A41659" w:rsidP="00A41659">
            <w:pPr>
              <w:pStyle w:val="afd"/>
            </w:pPr>
            <w:r w:rsidRPr="00D66274">
              <w:t>0,022</w:t>
            </w:r>
          </w:p>
        </w:tc>
        <w:tc>
          <w:tcPr>
            <w:tcW w:w="540" w:type="pct"/>
            <w:tcBorders>
              <w:top w:val="single" w:sz="4" w:space="0" w:color="auto"/>
              <w:left w:val="nil"/>
              <w:bottom w:val="single" w:sz="4" w:space="0" w:color="auto"/>
              <w:right w:val="single" w:sz="4" w:space="0" w:color="auto"/>
            </w:tcBorders>
            <w:shd w:val="clear" w:color="auto" w:fill="auto"/>
            <w:vAlign w:val="center"/>
          </w:tcPr>
          <w:p w14:paraId="3B697395" w14:textId="625D65C8" w:rsidR="00A41659" w:rsidRPr="00D66274" w:rsidRDefault="00A41659" w:rsidP="00A41659">
            <w:pPr>
              <w:pStyle w:val="afd"/>
            </w:pPr>
            <w:r w:rsidRPr="00D66274">
              <w:t>0,021</w:t>
            </w:r>
          </w:p>
        </w:tc>
        <w:tc>
          <w:tcPr>
            <w:tcW w:w="540" w:type="pct"/>
            <w:tcBorders>
              <w:top w:val="single" w:sz="4" w:space="0" w:color="auto"/>
              <w:left w:val="nil"/>
              <w:bottom w:val="single" w:sz="4" w:space="0" w:color="auto"/>
              <w:right w:val="single" w:sz="4" w:space="0" w:color="auto"/>
            </w:tcBorders>
            <w:shd w:val="clear" w:color="auto" w:fill="auto"/>
            <w:vAlign w:val="center"/>
          </w:tcPr>
          <w:p w14:paraId="5783EEAC" w14:textId="5FA28697" w:rsidR="00A41659" w:rsidRPr="00D66274" w:rsidRDefault="00A41659" w:rsidP="00A41659">
            <w:pPr>
              <w:pStyle w:val="afd"/>
            </w:pPr>
            <w:r w:rsidRPr="00D66274">
              <w:t>0,021</w:t>
            </w:r>
          </w:p>
        </w:tc>
        <w:tc>
          <w:tcPr>
            <w:tcW w:w="541" w:type="pct"/>
            <w:tcBorders>
              <w:top w:val="single" w:sz="4" w:space="0" w:color="auto"/>
              <w:left w:val="nil"/>
              <w:bottom w:val="single" w:sz="4" w:space="0" w:color="auto"/>
              <w:right w:val="single" w:sz="4" w:space="0" w:color="auto"/>
            </w:tcBorders>
            <w:shd w:val="clear" w:color="auto" w:fill="auto"/>
            <w:vAlign w:val="center"/>
          </w:tcPr>
          <w:p w14:paraId="7B682AA0" w14:textId="4B92C519" w:rsidR="00A41659" w:rsidRPr="00D66274" w:rsidRDefault="00A41659" w:rsidP="00A41659">
            <w:pPr>
              <w:pStyle w:val="afd"/>
            </w:pPr>
            <w:r w:rsidRPr="00D66274">
              <w:t>0,022</w:t>
            </w:r>
          </w:p>
        </w:tc>
        <w:tc>
          <w:tcPr>
            <w:tcW w:w="541" w:type="pct"/>
            <w:tcBorders>
              <w:top w:val="single" w:sz="4" w:space="0" w:color="auto"/>
              <w:left w:val="nil"/>
              <w:bottom w:val="single" w:sz="4" w:space="0" w:color="auto"/>
              <w:right w:val="single" w:sz="4" w:space="0" w:color="auto"/>
            </w:tcBorders>
            <w:shd w:val="clear" w:color="auto" w:fill="auto"/>
            <w:vAlign w:val="center"/>
          </w:tcPr>
          <w:p w14:paraId="66383CC6" w14:textId="15A87B10" w:rsidR="00A41659" w:rsidRPr="00D66274" w:rsidRDefault="00A41659" w:rsidP="00A41659">
            <w:pPr>
              <w:pStyle w:val="afd"/>
            </w:pPr>
            <w:r w:rsidRPr="00D66274">
              <w:t>0,022</w:t>
            </w:r>
          </w:p>
        </w:tc>
        <w:tc>
          <w:tcPr>
            <w:tcW w:w="545" w:type="pct"/>
            <w:tcBorders>
              <w:top w:val="single" w:sz="4" w:space="0" w:color="auto"/>
              <w:left w:val="nil"/>
              <w:bottom w:val="single" w:sz="4" w:space="0" w:color="auto"/>
              <w:right w:val="single" w:sz="4" w:space="0" w:color="auto"/>
            </w:tcBorders>
            <w:shd w:val="clear" w:color="auto" w:fill="auto"/>
            <w:vAlign w:val="center"/>
          </w:tcPr>
          <w:p w14:paraId="1680737D" w14:textId="55FFD4F3" w:rsidR="00A41659" w:rsidRPr="00D66274" w:rsidRDefault="00A41659" w:rsidP="00A41659">
            <w:pPr>
              <w:pStyle w:val="afd"/>
            </w:pPr>
            <w:r w:rsidRPr="00D66274">
              <w:t>0,022</w:t>
            </w:r>
          </w:p>
        </w:tc>
      </w:tr>
      <w:tr w:rsidR="00A41659" w:rsidRPr="00D66274" w14:paraId="633C7119" w14:textId="77777777" w:rsidTr="00A41659">
        <w:trPr>
          <w:trHeight w:val="227"/>
        </w:trPr>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6FB45458" w14:textId="77777777" w:rsidR="00A41659" w:rsidRPr="00D66274" w:rsidRDefault="00A41659" w:rsidP="00A41659">
            <w:pPr>
              <w:pStyle w:val="afd"/>
            </w:pPr>
            <w:r w:rsidRPr="00D66274">
              <w:t>2</w:t>
            </w:r>
          </w:p>
        </w:tc>
        <w:tc>
          <w:tcPr>
            <w:tcW w:w="958" w:type="pct"/>
            <w:tcBorders>
              <w:top w:val="single" w:sz="4" w:space="0" w:color="auto"/>
              <w:left w:val="nil"/>
              <w:bottom w:val="single" w:sz="4" w:space="0" w:color="auto"/>
              <w:right w:val="single" w:sz="4" w:space="0" w:color="auto"/>
            </w:tcBorders>
            <w:shd w:val="clear" w:color="auto" w:fill="auto"/>
            <w:vAlign w:val="center"/>
          </w:tcPr>
          <w:p w14:paraId="7414B7B1" w14:textId="77777777" w:rsidR="00A41659" w:rsidRPr="00D66274" w:rsidRDefault="00A41659" w:rsidP="00A41659">
            <w:pPr>
              <w:pStyle w:val="afd"/>
            </w:pPr>
            <w:r w:rsidRPr="00D66274">
              <w:t>NO, мг/м</w:t>
            </w:r>
            <w:r w:rsidRPr="00D66274">
              <w:rPr>
                <w:vertAlign w:val="superscript"/>
              </w:rPr>
              <w:t>3</w:t>
            </w:r>
          </w:p>
        </w:tc>
        <w:tc>
          <w:tcPr>
            <w:tcW w:w="540" w:type="pct"/>
            <w:tcBorders>
              <w:top w:val="single" w:sz="4" w:space="0" w:color="auto"/>
              <w:left w:val="nil"/>
              <w:bottom w:val="single" w:sz="4" w:space="0" w:color="auto"/>
              <w:right w:val="single" w:sz="4" w:space="0" w:color="auto"/>
            </w:tcBorders>
            <w:shd w:val="clear" w:color="auto" w:fill="auto"/>
            <w:vAlign w:val="center"/>
          </w:tcPr>
          <w:p w14:paraId="4AE1B019" w14:textId="1023BB48" w:rsidR="00A41659" w:rsidRPr="00D66274" w:rsidRDefault="00A41659" w:rsidP="00A41659">
            <w:pPr>
              <w:pStyle w:val="afd"/>
            </w:pPr>
            <w:r w:rsidRPr="00D66274">
              <w:t>0,0035</w:t>
            </w:r>
          </w:p>
        </w:tc>
        <w:tc>
          <w:tcPr>
            <w:tcW w:w="540" w:type="pct"/>
            <w:tcBorders>
              <w:top w:val="single" w:sz="4" w:space="0" w:color="auto"/>
              <w:left w:val="nil"/>
              <w:bottom w:val="single" w:sz="4" w:space="0" w:color="auto"/>
              <w:right w:val="single" w:sz="4" w:space="0" w:color="auto"/>
            </w:tcBorders>
            <w:shd w:val="clear" w:color="auto" w:fill="auto"/>
            <w:vAlign w:val="center"/>
          </w:tcPr>
          <w:p w14:paraId="4F2D8DA4" w14:textId="03B3F95E" w:rsidR="00A41659" w:rsidRPr="00D66274" w:rsidRDefault="00A41659" w:rsidP="00A41659">
            <w:pPr>
              <w:pStyle w:val="afd"/>
            </w:pPr>
            <w:r w:rsidRPr="00D66274">
              <w:t>0,0035</w:t>
            </w:r>
          </w:p>
        </w:tc>
        <w:tc>
          <w:tcPr>
            <w:tcW w:w="540" w:type="pct"/>
            <w:tcBorders>
              <w:top w:val="single" w:sz="4" w:space="0" w:color="auto"/>
              <w:left w:val="nil"/>
              <w:bottom w:val="single" w:sz="4" w:space="0" w:color="auto"/>
              <w:right w:val="single" w:sz="4" w:space="0" w:color="auto"/>
            </w:tcBorders>
            <w:shd w:val="clear" w:color="auto" w:fill="auto"/>
            <w:vAlign w:val="center"/>
          </w:tcPr>
          <w:p w14:paraId="219FAF43" w14:textId="7E51B557" w:rsidR="00A41659" w:rsidRPr="00D66274" w:rsidRDefault="00A41659" w:rsidP="00A41659">
            <w:pPr>
              <w:pStyle w:val="afd"/>
            </w:pPr>
            <w:r w:rsidRPr="00D66274">
              <w:t>0,0035</w:t>
            </w:r>
          </w:p>
        </w:tc>
        <w:tc>
          <w:tcPr>
            <w:tcW w:w="540" w:type="pct"/>
            <w:tcBorders>
              <w:top w:val="single" w:sz="4" w:space="0" w:color="auto"/>
              <w:left w:val="nil"/>
              <w:bottom w:val="single" w:sz="4" w:space="0" w:color="auto"/>
              <w:right w:val="single" w:sz="4" w:space="0" w:color="auto"/>
            </w:tcBorders>
            <w:shd w:val="clear" w:color="auto" w:fill="auto"/>
            <w:vAlign w:val="center"/>
          </w:tcPr>
          <w:p w14:paraId="06135949" w14:textId="5ECA6168" w:rsidR="00A41659" w:rsidRPr="00D66274" w:rsidRDefault="00A41659" w:rsidP="00A41659">
            <w:pPr>
              <w:pStyle w:val="afd"/>
            </w:pPr>
            <w:r w:rsidRPr="00D66274">
              <w:t>0,0035</w:t>
            </w:r>
          </w:p>
        </w:tc>
        <w:tc>
          <w:tcPr>
            <w:tcW w:w="541" w:type="pct"/>
            <w:tcBorders>
              <w:top w:val="single" w:sz="4" w:space="0" w:color="auto"/>
              <w:left w:val="nil"/>
              <w:bottom w:val="single" w:sz="4" w:space="0" w:color="auto"/>
              <w:right w:val="single" w:sz="4" w:space="0" w:color="auto"/>
            </w:tcBorders>
            <w:shd w:val="clear" w:color="auto" w:fill="auto"/>
            <w:vAlign w:val="center"/>
          </w:tcPr>
          <w:p w14:paraId="2F5504FC" w14:textId="6605586F" w:rsidR="00A41659" w:rsidRPr="00D66274" w:rsidRDefault="00A41659" w:rsidP="00A41659">
            <w:pPr>
              <w:pStyle w:val="afd"/>
            </w:pPr>
            <w:r w:rsidRPr="00D66274">
              <w:t>0,0035</w:t>
            </w:r>
          </w:p>
        </w:tc>
        <w:tc>
          <w:tcPr>
            <w:tcW w:w="541" w:type="pct"/>
            <w:tcBorders>
              <w:top w:val="single" w:sz="4" w:space="0" w:color="auto"/>
              <w:left w:val="nil"/>
              <w:bottom w:val="single" w:sz="4" w:space="0" w:color="auto"/>
              <w:right w:val="single" w:sz="4" w:space="0" w:color="auto"/>
            </w:tcBorders>
            <w:shd w:val="clear" w:color="auto" w:fill="auto"/>
            <w:vAlign w:val="center"/>
          </w:tcPr>
          <w:p w14:paraId="6BAD0B9D" w14:textId="0EBC22FC" w:rsidR="00A41659" w:rsidRPr="00D66274" w:rsidRDefault="00A41659" w:rsidP="00A41659">
            <w:pPr>
              <w:pStyle w:val="afd"/>
            </w:pPr>
            <w:r w:rsidRPr="00D66274">
              <w:t>0,0035</w:t>
            </w:r>
          </w:p>
        </w:tc>
        <w:tc>
          <w:tcPr>
            <w:tcW w:w="545" w:type="pct"/>
            <w:tcBorders>
              <w:top w:val="single" w:sz="4" w:space="0" w:color="auto"/>
              <w:left w:val="nil"/>
              <w:bottom w:val="single" w:sz="4" w:space="0" w:color="auto"/>
              <w:right w:val="single" w:sz="4" w:space="0" w:color="auto"/>
            </w:tcBorders>
            <w:shd w:val="clear" w:color="auto" w:fill="auto"/>
            <w:vAlign w:val="center"/>
          </w:tcPr>
          <w:p w14:paraId="68A37E98" w14:textId="51F1416A" w:rsidR="00A41659" w:rsidRPr="00D66274" w:rsidRDefault="00A41659" w:rsidP="00A41659">
            <w:pPr>
              <w:pStyle w:val="afd"/>
            </w:pPr>
            <w:r w:rsidRPr="00D66274">
              <w:t>0,0035</w:t>
            </w:r>
          </w:p>
        </w:tc>
      </w:tr>
      <w:tr w:rsidR="00A41659" w:rsidRPr="00D66274" w14:paraId="4AD2F608" w14:textId="77777777" w:rsidTr="00A41659">
        <w:trPr>
          <w:trHeight w:val="227"/>
        </w:trPr>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20CBAACB" w14:textId="77777777" w:rsidR="00A41659" w:rsidRPr="00D66274" w:rsidRDefault="00A41659" w:rsidP="00A41659">
            <w:pPr>
              <w:pStyle w:val="afd"/>
            </w:pPr>
            <w:r w:rsidRPr="00D66274">
              <w:t>3</w:t>
            </w:r>
          </w:p>
        </w:tc>
        <w:tc>
          <w:tcPr>
            <w:tcW w:w="958" w:type="pct"/>
            <w:tcBorders>
              <w:top w:val="single" w:sz="4" w:space="0" w:color="auto"/>
              <w:left w:val="nil"/>
              <w:bottom w:val="single" w:sz="4" w:space="0" w:color="auto"/>
              <w:right w:val="single" w:sz="4" w:space="0" w:color="auto"/>
            </w:tcBorders>
            <w:shd w:val="clear" w:color="auto" w:fill="auto"/>
            <w:vAlign w:val="center"/>
          </w:tcPr>
          <w:p w14:paraId="4063F800" w14:textId="77777777" w:rsidR="00A41659" w:rsidRPr="00D66274" w:rsidRDefault="00A41659" w:rsidP="00A41659">
            <w:pPr>
              <w:pStyle w:val="afd"/>
            </w:pPr>
            <w:r w:rsidRPr="00D66274">
              <w:t>CO, мг/м</w:t>
            </w:r>
            <w:r w:rsidRPr="00D66274">
              <w:rPr>
                <w:vertAlign w:val="superscript"/>
              </w:rPr>
              <w:t>3</w:t>
            </w:r>
          </w:p>
        </w:tc>
        <w:tc>
          <w:tcPr>
            <w:tcW w:w="540" w:type="pct"/>
            <w:tcBorders>
              <w:top w:val="single" w:sz="4" w:space="0" w:color="auto"/>
              <w:left w:val="nil"/>
              <w:bottom w:val="single" w:sz="4" w:space="0" w:color="auto"/>
              <w:right w:val="single" w:sz="4" w:space="0" w:color="auto"/>
            </w:tcBorders>
            <w:shd w:val="clear" w:color="auto" w:fill="auto"/>
            <w:vAlign w:val="center"/>
          </w:tcPr>
          <w:p w14:paraId="3BAC3664" w14:textId="77777777" w:rsidR="00A41659" w:rsidRPr="00D66274" w:rsidRDefault="00A41659" w:rsidP="00A41659">
            <w:pPr>
              <w:pStyle w:val="afd"/>
            </w:pPr>
            <w:r w:rsidRPr="00D66274">
              <w:t>0,0016</w:t>
            </w:r>
          </w:p>
        </w:tc>
        <w:tc>
          <w:tcPr>
            <w:tcW w:w="540" w:type="pct"/>
            <w:tcBorders>
              <w:top w:val="single" w:sz="4" w:space="0" w:color="auto"/>
              <w:left w:val="nil"/>
              <w:bottom w:val="single" w:sz="4" w:space="0" w:color="auto"/>
              <w:right w:val="single" w:sz="4" w:space="0" w:color="auto"/>
            </w:tcBorders>
            <w:shd w:val="clear" w:color="auto" w:fill="auto"/>
            <w:vAlign w:val="center"/>
          </w:tcPr>
          <w:p w14:paraId="58AF675A" w14:textId="77777777" w:rsidR="00A41659" w:rsidRPr="00D66274" w:rsidRDefault="00A41659" w:rsidP="00A41659">
            <w:pPr>
              <w:pStyle w:val="afd"/>
            </w:pPr>
            <w:r w:rsidRPr="00D66274">
              <w:t>0,0016</w:t>
            </w:r>
          </w:p>
        </w:tc>
        <w:tc>
          <w:tcPr>
            <w:tcW w:w="540" w:type="pct"/>
            <w:tcBorders>
              <w:top w:val="single" w:sz="4" w:space="0" w:color="auto"/>
              <w:left w:val="nil"/>
              <w:bottom w:val="single" w:sz="4" w:space="0" w:color="auto"/>
              <w:right w:val="single" w:sz="4" w:space="0" w:color="auto"/>
            </w:tcBorders>
            <w:shd w:val="clear" w:color="auto" w:fill="auto"/>
            <w:vAlign w:val="center"/>
          </w:tcPr>
          <w:p w14:paraId="5C1CDD68" w14:textId="77777777" w:rsidR="00A41659" w:rsidRPr="00D66274" w:rsidRDefault="00A41659" w:rsidP="00A41659">
            <w:pPr>
              <w:pStyle w:val="afd"/>
            </w:pPr>
            <w:r w:rsidRPr="00D66274">
              <w:t>0,0016</w:t>
            </w:r>
          </w:p>
        </w:tc>
        <w:tc>
          <w:tcPr>
            <w:tcW w:w="540" w:type="pct"/>
            <w:tcBorders>
              <w:top w:val="single" w:sz="4" w:space="0" w:color="auto"/>
              <w:left w:val="nil"/>
              <w:bottom w:val="single" w:sz="4" w:space="0" w:color="auto"/>
              <w:right w:val="single" w:sz="4" w:space="0" w:color="auto"/>
            </w:tcBorders>
            <w:shd w:val="clear" w:color="auto" w:fill="auto"/>
            <w:vAlign w:val="center"/>
          </w:tcPr>
          <w:p w14:paraId="5A66C655" w14:textId="77777777" w:rsidR="00A41659" w:rsidRPr="00D66274" w:rsidRDefault="00A41659" w:rsidP="00A41659">
            <w:pPr>
              <w:pStyle w:val="afd"/>
            </w:pPr>
            <w:r w:rsidRPr="00D66274">
              <w:t>0,0016</w:t>
            </w:r>
          </w:p>
        </w:tc>
        <w:tc>
          <w:tcPr>
            <w:tcW w:w="541" w:type="pct"/>
            <w:tcBorders>
              <w:top w:val="single" w:sz="4" w:space="0" w:color="auto"/>
              <w:left w:val="nil"/>
              <w:bottom w:val="single" w:sz="4" w:space="0" w:color="auto"/>
              <w:right w:val="single" w:sz="4" w:space="0" w:color="auto"/>
            </w:tcBorders>
            <w:shd w:val="clear" w:color="auto" w:fill="auto"/>
            <w:vAlign w:val="center"/>
          </w:tcPr>
          <w:p w14:paraId="33D385C5" w14:textId="77777777" w:rsidR="00A41659" w:rsidRPr="00D66274" w:rsidRDefault="00A41659" w:rsidP="00A41659">
            <w:pPr>
              <w:pStyle w:val="afd"/>
            </w:pPr>
            <w:r w:rsidRPr="00D66274">
              <w:t>0,0016</w:t>
            </w:r>
          </w:p>
        </w:tc>
        <w:tc>
          <w:tcPr>
            <w:tcW w:w="541" w:type="pct"/>
            <w:tcBorders>
              <w:top w:val="single" w:sz="4" w:space="0" w:color="auto"/>
              <w:left w:val="nil"/>
              <w:bottom w:val="single" w:sz="4" w:space="0" w:color="auto"/>
              <w:right w:val="single" w:sz="4" w:space="0" w:color="auto"/>
            </w:tcBorders>
            <w:shd w:val="clear" w:color="auto" w:fill="auto"/>
            <w:vAlign w:val="center"/>
          </w:tcPr>
          <w:p w14:paraId="54BF96B4" w14:textId="77777777" w:rsidR="00A41659" w:rsidRPr="00D66274" w:rsidRDefault="00A41659" w:rsidP="00A41659">
            <w:pPr>
              <w:pStyle w:val="afd"/>
            </w:pPr>
            <w:r w:rsidRPr="00D66274">
              <w:t>0,0016</w:t>
            </w:r>
          </w:p>
        </w:tc>
        <w:tc>
          <w:tcPr>
            <w:tcW w:w="545" w:type="pct"/>
            <w:tcBorders>
              <w:top w:val="single" w:sz="4" w:space="0" w:color="auto"/>
              <w:left w:val="nil"/>
              <w:bottom w:val="single" w:sz="4" w:space="0" w:color="auto"/>
              <w:right w:val="single" w:sz="4" w:space="0" w:color="auto"/>
            </w:tcBorders>
            <w:shd w:val="clear" w:color="auto" w:fill="auto"/>
            <w:vAlign w:val="center"/>
          </w:tcPr>
          <w:p w14:paraId="550563D0" w14:textId="77777777" w:rsidR="00A41659" w:rsidRPr="00D66274" w:rsidRDefault="00A41659" w:rsidP="00A41659">
            <w:pPr>
              <w:pStyle w:val="afd"/>
            </w:pPr>
            <w:r w:rsidRPr="00D66274">
              <w:t>0,0016</w:t>
            </w:r>
          </w:p>
        </w:tc>
      </w:tr>
      <w:tr w:rsidR="00A41659" w:rsidRPr="00D66274" w14:paraId="7CFB4344" w14:textId="77777777" w:rsidTr="00A41659">
        <w:trPr>
          <w:trHeight w:val="227"/>
        </w:trPr>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1A357816" w14:textId="77777777" w:rsidR="00A41659" w:rsidRPr="00D66274" w:rsidRDefault="00A41659" w:rsidP="00A41659">
            <w:pPr>
              <w:pStyle w:val="afd"/>
            </w:pPr>
            <w:r w:rsidRPr="00D66274">
              <w:t>4</w:t>
            </w:r>
          </w:p>
        </w:tc>
        <w:tc>
          <w:tcPr>
            <w:tcW w:w="958" w:type="pct"/>
            <w:tcBorders>
              <w:top w:val="single" w:sz="4" w:space="0" w:color="auto"/>
              <w:left w:val="nil"/>
              <w:bottom w:val="single" w:sz="4" w:space="0" w:color="auto"/>
              <w:right w:val="single" w:sz="4" w:space="0" w:color="auto"/>
            </w:tcBorders>
            <w:shd w:val="clear" w:color="auto" w:fill="auto"/>
            <w:vAlign w:val="center"/>
          </w:tcPr>
          <w:p w14:paraId="104C9C0B" w14:textId="77777777" w:rsidR="00A41659" w:rsidRPr="00D66274" w:rsidRDefault="00A41659" w:rsidP="00A41659">
            <w:pPr>
              <w:pStyle w:val="afd"/>
            </w:pPr>
            <w:r w:rsidRPr="00D66274">
              <w:t>бензапирен, мг/м</w:t>
            </w:r>
            <w:r w:rsidRPr="00D66274">
              <w:rPr>
                <w:vertAlign w:val="superscript"/>
              </w:rPr>
              <w:t>3</w:t>
            </w:r>
            <w:r w:rsidRPr="00D66274">
              <w:rPr>
                <w:rFonts w:ascii="Tahoma" w:hAnsi="Tahoma" w:cs="Tahoma"/>
              </w:rPr>
              <w:t>⸱</w:t>
            </w:r>
            <w:r w:rsidRPr="00D66274">
              <w:t>10</w:t>
            </w:r>
            <w:r w:rsidRPr="00D66274">
              <w:rPr>
                <w:vertAlign w:val="superscript"/>
              </w:rPr>
              <w:t>-6</w:t>
            </w:r>
          </w:p>
        </w:tc>
        <w:tc>
          <w:tcPr>
            <w:tcW w:w="540" w:type="pct"/>
            <w:tcBorders>
              <w:top w:val="single" w:sz="4" w:space="0" w:color="auto"/>
              <w:left w:val="nil"/>
              <w:bottom w:val="single" w:sz="4" w:space="0" w:color="auto"/>
              <w:right w:val="single" w:sz="4" w:space="0" w:color="auto"/>
            </w:tcBorders>
            <w:shd w:val="clear" w:color="auto" w:fill="auto"/>
            <w:vAlign w:val="center"/>
          </w:tcPr>
          <w:p w14:paraId="4F1A4D6C" w14:textId="2E0BD847" w:rsidR="00A41659" w:rsidRPr="00D66274" w:rsidRDefault="00A41659" w:rsidP="00A41659">
            <w:pPr>
              <w:pStyle w:val="afd"/>
            </w:pPr>
            <w:r w:rsidRPr="00D66274">
              <w:t>0,026</w:t>
            </w:r>
          </w:p>
        </w:tc>
        <w:tc>
          <w:tcPr>
            <w:tcW w:w="540" w:type="pct"/>
            <w:tcBorders>
              <w:top w:val="single" w:sz="4" w:space="0" w:color="auto"/>
              <w:left w:val="nil"/>
              <w:bottom w:val="single" w:sz="4" w:space="0" w:color="auto"/>
              <w:right w:val="single" w:sz="4" w:space="0" w:color="auto"/>
            </w:tcBorders>
            <w:shd w:val="clear" w:color="auto" w:fill="auto"/>
            <w:vAlign w:val="center"/>
          </w:tcPr>
          <w:p w14:paraId="3F190D50" w14:textId="77777777" w:rsidR="00A41659" w:rsidRPr="00D66274" w:rsidRDefault="00A41659" w:rsidP="00A41659">
            <w:pPr>
              <w:pStyle w:val="afd"/>
            </w:pPr>
            <w:r w:rsidRPr="00D66274">
              <w:t>0,026</w:t>
            </w:r>
          </w:p>
        </w:tc>
        <w:tc>
          <w:tcPr>
            <w:tcW w:w="540" w:type="pct"/>
            <w:tcBorders>
              <w:top w:val="single" w:sz="4" w:space="0" w:color="auto"/>
              <w:left w:val="nil"/>
              <w:bottom w:val="single" w:sz="4" w:space="0" w:color="auto"/>
              <w:right w:val="single" w:sz="4" w:space="0" w:color="auto"/>
            </w:tcBorders>
            <w:shd w:val="clear" w:color="auto" w:fill="auto"/>
            <w:vAlign w:val="center"/>
          </w:tcPr>
          <w:p w14:paraId="3F20912D" w14:textId="77777777" w:rsidR="00A41659" w:rsidRPr="00D66274" w:rsidRDefault="00A41659" w:rsidP="00A41659">
            <w:pPr>
              <w:pStyle w:val="afd"/>
            </w:pPr>
            <w:r w:rsidRPr="00D66274">
              <w:t>0,026</w:t>
            </w:r>
          </w:p>
        </w:tc>
        <w:tc>
          <w:tcPr>
            <w:tcW w:w="540" w:type="pct"/>
            <w:tcBorders>
              <w:top w:val="single" w:sz="4" w:space="0" w:color="auto"/>
              <w:left w:val="nil"/>
              <w:bottom w:val="single" w:sz="4" w:space="0" w:color="auto"/>
              <w:right w:val="single" w:sz="4" w:space="0" w:color="auto"/>
            </w:tcBorders>
            <w:shd w:val="clear" w:color="auto" w:fill="auto"/>
            <w:vAlign w:val="center"/>
          </w:tcPr>
          <w:p w14:paraId="5F6E4064" w14:textId="77777777" w:rsidR="00A41659" w:rsidRPr="00D66274" w:rsidRDefault="00A41659" w:rsidP="00A41659">
            <w:pPr>
              <w:pStyle w:val="afd"/>
            </w:pPr>
            <w:r w:rsidRPr="00D66274">
              <w:t>0,026</w:t>
            </w:r>
          </w:p>
        </w:tc>
        <w:tc>
          <w:tcPr>
            <w:tcW w:w="541" w:type="pct"/>
            <w:tcBorders>
              <w:top w:val="single" w:sz="4" w:space="0" w:color="auto"/>
              <w:left w:val="nil"/>
              <w:bottom w:val="single" w:sz="4" w:space="0" w:color="auto"/>
              <w:right w:val="single" w:sz="4" w:space="0" w:color="auto"/>
            </w:tcBorders>
            <w:shd w:val="clear" w:color="auto" w:fill="auto"/>
            <w:vAlign w:val="center"/>
          </w:tcPr>
          <w:p w14:paraId="23A91C63" w14:textId="77777777" w:rsidR="00A41659" w:rsidRPr="00D66274" w:rsidRDefault="00A41659" w:rsidP="00A41659">
            <w:pPr>
              <w:pStyle w:val="afd"/>
            </w:pPr>
            <w:r w:rsidRPr="00D66274">
              <w:t>0,026</w:t>
            </w:r>
          </w:p>
        </w:tc>
        <w:tc>
          <w:tcPr>
            <w:tcW w:w="541" w:type="pct"/>
            <w:tcBorders>
              <w:top w:val="single" w:sz="4" w:space="0" w:color="auto"/>
              <w:left w:val="nil"/>
              <w:bottom w:val="single" w:sz="4" w:space="0" w:color="auto"/>
              <w:right w:val="single" w:sz="4" w:space="0" w:color="auto"/>
            </w:tcBorders>
            <w:shd w:val="clear" w:color="auto" w:fill="auto"/>
            <w:vAlign w:val="center"/>
          </w:tcPr>
          <w:p w14:paraId="29B2D690" w14:textId="77777777" w:rsidR="00A41659" w:rsidRPr="00D66274" w:rsidRDefault="00A41659" w:rsidP="00A41659">
            <w:pPr>
              <w:pStyle w:val="afd"/>
            </w:pPr>
            <w:r w:rsidRPr="00D66274">
              <w:t>0,026</w:t>
            </w:r>
          </w:p>
        </w:tc>
        <w:tc>
          <w:tcPr>
            <w:tcW w:w="545" w:type="pct"/>
            <w:tcBorders>
              <w:top w:val="single" w:sz="4" w:space="0" w:color="auto"/>
              <w:left w:val="nil"/>
              <w:bottom w:val="single" w:sz="4" w:space="0" w:color="auto"/>
              <w:right w:val="single" w:sz="4" w:space="0" w:color="auto"/>
            </w:tcBorders>
            <w:shd w:val="clear" w:color="auto" w:fill="auto"/>
            <w:vAlign w:val="center"/>
          </w:tcPr>
          <w:p w14:paraId="4CDE088F" w14:textId="77777777" w:rsidR="00A41659" w:rsidRPr="00D66274" w:rsidRDefault="00A41659" w:rsidP="00A41659">
            <w:pPr>
              <w:pStyle w:val="afd"/>
            </w:pPr>
            <w:r w:rsidRPr="00D66274">
              <w:t>0,026</w:t>
            </w:r>
          </w:p>
        </w:tc>
      </w:tr>
      <w:tr w:rsidR="00A41659" w:rsidRPr="00D66274" w14:paraId="6A6DB867" w14:textId="77777777" w:rsidTr="00A41659">
        <w:trPr>
          <w:trHeight w:val="227"/>
        </w:trPr>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4E50886E" w14:textId="77777777" w:rsidR="00A41659" w:rsidRPr="00D66274" w:rsidRDefault="00A41659" w:rsidP="00A41659">
            <w:pPr>
              <w:pStyle w:val="afd"/>
            </w:pPr>
            <w:r w:rsidRPr="00D66274">
              <w:t>5</w:t>
            </w:r>
          </w:p>
        </w:tc>
        <w:tc>
          <w:tcPr>
            <w:tcW w:w="958" w:type="pct"/>
            <w:tcBorders>
              <w:top w:val="single" w:sz="4" w:space="0" w:color="auto"/>
              <w:left w:val="nil"/>
              <w:bottom w:val="single" w:sz="4" w:space="0" w:color="auto"/>
              <w:right w:val="single" w:sz="4" w:space="0" w:color="auto"/>
            </w:tcBorders>
            <w:shd w:val="clear" w:color="auto" w:fill="auto"/>
            <w:vAlign w:val="center"/>
          </w:tcPr>
          <w:p w14:paraId="028EC034" w14:textId="77777777" w:rsidR="00A41659" w:rsidRPr="00D66274" w:rsidRDefault="00A41659" w:rsidP="00A41659">
            <w:pPr>
              <w:pStyle w:val="afd"/>
            </w:pPr>
            <w:r w:rsidRPr="00D66274">
              <w:t>SO</w:t>
            </w:r>
            <w:r w:rsidRPr="00D66274">
              <w:rPr>
                <w:vertAlign w:val="subscript"/>
              </w:rPr>
              <w:t>2</w:t>
            </w:r>
            <w:r w:rsidRPr="00D66274">
              <w:t>, мг/м</w:t>
            </w:r>
            <w:r w:rsidRPr="00D66274">
              <w:rPr>
                <w:vertAlign w:val="superscript"/>
              </w:rPr>
              <w:t>3</w:t>
            </w:r>
          </w:p>
        </w:tc>
        <w:tc>
          <w:tcPr>
            <w:tcW w:w="540" w:type="pct"/>
            <w:tcBorders>
              <w:top w:val="single" w:sz="4" w:space="0" w:color="auto"/>
              <w:left w:val="nil"/>
              <w:bottom w:val="single" w:sz="4" w:space="0" w:color="auto"/>
              <w:right w:val="single" w:sz="4" w:space="0" w:color="auto"/>
            </w:tcBorders>
            <w:shd w:val="clear" w:color="auto" w:fill="auto"/>
            <w:vAlign w:val="center"/>
          </w:tcPr>
          <w:p w14:paraId="1FC82856" w14:textId="77777777" w:rsidR="00A41659" w:rsidRPr="00D66274" w:rsidRDefault="00A41659" w:rsidP="00A41659">
            <w:pPr>
              <w:pStyle w:val="afd"/>
            </w:pPr>
            <w:r w:rsidRPr="00D66274">
              <w:t>0,103</w:t>
            </w:r>
          </w:p>
        </w:tc>
        <w:tc>
          <w:tcPr>
            <w:tcW w:w="540" w:type="pct"/>
            <w:tcBorders>
              <w:top w:val="single" w:sz="4" w:space="0" w:color="auto"/>
              <w:left w:val="nil"/>
              <w:bottom w:val="single" w:sz="4" w:space="0" w:color="auto"/>
              <w:right w:val="single" w:sz="4" w:space="0" w:color="auto"/>
            </w:tcBorders>
            <w:shd w:val="clear" w:color="auto" w:fill="auto"/>
            <w:vAlign w:val="center"/>
          </w:tcPr>
          <w:p w14:paraId="5CC03618" w14:textId="77777777" w:rsidR="00A41659" w:rsidRPr="00D66274" w:rsidRDefault="00A41659" w:rsidP="00A41659">
            <w:pPr>
              <w:pStyle w:val="afd"/>
            </w:pPr>
            <w:r w:rsidRPr="00D66274">
              <w:t>0,103</w:t>
            </w:r>
          </w:p>
        </w:tc>
        <w:tc>
          <w:tcPr>
            <w:tcW w:w="540" w:type="pct"/>
            <w:tcBorders>
              <w:top w:val="single" w:sz="4" w:space="0" w:color="auto"/>
              <w:left w:val="nil"/>
              <w:bottom w:val="single" w:sz="4" w:space="0" w:color="auto"/>
              <w:right w:val="single" w:sz="4" w:space="0" w:color="auto"/>
            </w:tcBorders>
            <w:shd w:val="clear" w:color="auto" w:fill="auto"/>
            <w:vAlign w:val="center"/>
          </w:tcPr>
          <w:p w14:paraId="54E8222A" w14:textId="77777777" w:rsidR="00A41659" w:rsidRPr="00D66274" w:rsidRDefault="00A41659" w:rsidP="00A41659">
            <w:pPr>
              <w:pStyle w:val="afd"/>
            </w:pPr>
            <w:r w:rsidRPr="00D66274">
              <w:t>0,103</w:t>
            </w:r>
          </w:p>
        </w:tc>
        <w:tc>
          <w:tcPr>
            <w:tcW w:w="540" w:type="pct"/>
            <w:tcBorders>
              <w:top w:val="single" w:sz="4" w:space="0" w:color="auto"/>
              <w:left w:val="nil"/>
              <w:bottom w:val="single" w:sz="4" w:space="0" w:color="auto"/>
              <w:right w:val="single" w:sz="4" w:space="0" w:color="auto"/>
            </w:tcBorders>
            <w:shd w:val="clear" w:color="auto" w:fill="auto"/>
            <w:vAlign w:val="center"/>
          </w:tcPr>
          <w:p w14:paraId="6873913A" w14:textId="77777777" w:rsidR="00A41659" w:rsidRPr="00D66274" w:rsidRDefault="00A41659" w:rsidP="00A41659">
            <w:pPr>
              <w:pStyle w:val="afd"/>
            </w:pPr>
            <w:r w:rsidRPr="00D66274">
              <w:t>0,103</w:t>
            </w:r>
          </w:p>
        </w:tc>
        <w:tc>
          <w:tcPr>
            <w:tcW w:w="541" w:type="pct"/>
            <w:tcBorders>
              <w:top w:val="single" w:sz="4" w:space="0" w:color="auto"/>
              <w:left w:val="nil"/>
              <w:bottom w:val="single" w:sz="4" w:space="0" w:color="auto"/>
              <w:right w:val="single" w:sz="4" w:space="0" w:color="auto"/>
            </w:tcBorders>
            <w:shd w:val="clear" w:color="auto" w:fill="auto"/>
            <w:vAlign w:val="center"/>
          </w:tcPr>
          <w:p w14:paraId="34975475" w14:textId="77777777" w:rsidR="00A41659" w:rsidRPr="00D66274" w:rsidRDefault="00A41659" w:rsidP="00A41659">
            <w:pPr>
              <w:pStyle w:val="afd"/>
            </w:pPr>
            <w:r w:rsidRPr="00D66274">
              <w:t>0,103</w:t>
            </w:r>
          </w:p>
        </w:tc>
        <w:tc>
          <w:tcPr>
            <w:tcW w:w="541" w:type="pct"/>
            <w:tcBorders>
              <w:top w:val="single" w:sz="4" w:space="0" w:color="auto"/>
              <w:left w:val="nil"/>
              <w:bottom w:val="single" w:sz="4" w:space="0" w:color="auto"/>
              <w:right w:val="single" w:sz="4" w:space="0" w:color="auto"/>
            </w:tcBorders>
            <w:shd w:val="clear" w:color="auto" w:fill="auto"/>
            <w:vAlign w:val="center"/>
          </w:tcPr>
          <w:p w14:paraId="2C8FE60B" w14:textId="77777777" w:rsidR="00A41659" w:rsidRPr="00D66274" w:rsidRDefault="00A41659" w:rsidP="00A41659">
            <w:pPr>
              <w:pStyle w:val="afd"/>
            </w:pPr>
            <w:r w:rsidRPr="00D66274">
              <w:t>0,103</w:t>
            </w:r>
          </w:p>
        </w:tc>
        <w:tc>
          <w:tcPr>
            <w:tcW w:w="545" w:type="pct"/>
            <w:tcBorders>
              <w:top w:val="single" w:sz="4" w:space="0" w:color="auto"/>
              <w:left w:val="nil"/>
              <w:bottom w:val="single" w:sz="4" w:space="0" w:color="auto"/>
              <w:right w:val="single" w:sz="4" w:space="0" w:color="auto"/>
            </w:tcBorders>
            <w:shd w:val="clear" w:color="auto" w:fill="auto"/>
            <w:vAlign w:val="center"/>
          </w:tcPr>
          <w:p w14:paraId="27791029" w14:textId="77777777" w:rsidR="00A41659" w:rsidRPr="00D66274" w:rsidRDefault="00A41659" w:rsidP="00A41659">
            <w:pPr>
              <w:pStyle w:val="afd"/>
            </w:pPr>
            <w:r w:rsidRPr="00D66274">
              <w:t>0,103</w:t>
            </w:r>
          </w:p>
        </w:tc>
      </w:tr>
    </w:tbl>
    <w:p w14:paraId="0E483A83" w14:textId="77777777" w:rsidR="007F4B85" w:rsidRPr="00D66274" w:rsidRDefault="007F4B85" w:rsidP="00890A32">
      <w:pPr>
        <w:pStyle w:val="aff3"/>
      </w:pPr>
    </w:p>
    <w:p w14:paraId="03F96712" w14:textId="65DCB37E" w:rsidR="00066647" w:rsidRPr="00D66274" w:rsidRDefault="006C5D9C" w:rsidP="00890A32">
      <w:pPr>
        <w:pStyle w:val="aff3"/>
      </w:pPr>
      <w:r w:rsidRPr="00D66274">
        <w:t xml:space="preserve">Анализ данных, приведённых </w:t>
      </w:r>
      <w:proofErr w:type="spellStart"/>
      <w:r w:rsidRPr="00D66274">
        <w:t>таблицах</w:t>
      </w:r>
      <w:r w:rsidR="00890A32" w:rsidRPr="00D66274">
        <w:fldChar w:fldCharType="begin"/>
      </w:r>
      <w:r w:rsidR="00890A32" w:rsidRPr="00D66274">
        <w:instrText xml:space="preserve"> REF _Ref125836314 \h </w:instrText>
      </w:r>
      <w:r w:rsidR="00D66274">
        <w:instrText xml:space="preserve"> \* MERGEFORMAT </w:instrText>
      </w:r>
      <w:r w:rsidR="00890A32" w:rsidRPr="00D66274">
        <w:fldChar w:fldCharType="separate"/>
      </w:r>
      <w:r w:rsidR="0082750C" w:rsidRPr="0082750C">
        <w:rPr>
          <w:rStyle w:val="afc"/>
        </w:rPr>
        <w:t>Таблица</w:t>
      </w:r>
      <w:proofErr w:type="spellEnd"/>
      <w:r w:rsidR="0082750C" w:rsidRPr="00D66274">
        <w:t xml:space="preserve"> </w:t>
      </w:r>
      <w:r w:rsidR="0082750C">
        <w:rPr>
          <w:noProof/>
        </w:rPr>
        <w:t>1</w:t>
      </w:r>
      <w:r w:rsidR="00890A32" w:rsidRPr="00D66274">
        <w:fldChar w:fldCharType="end"/>
      </w:r>
      <w:r w:rsidRPr="00D66274">
        <w:t xml:space="preserve"> –</w:t>
      </w:r>
      <w:r w:rsidR="00890A32" w:rsidRPr="00D66274">
        <w:fldChar w:fldCharType="begin"/>
      </w:r>
      <w:r w:rsidR="00890A32" w:rsidRPr="00D66274">
        <w:instrText xml:space="preserve"> REF _Ref125836328 \h  \* MERGEFORMAT </w:instrText>
      </w:r>
      <w:r w:rsidR="00890A32" w:rsidRPr="00D66274">
        <w:fldChar w:fldCharType="separate"/>
      </w:r>
      <w:r w:rsidR="0082750C" w:rsidRPr="0082750C">
        <w:rPr>
          <w:rStyle w:val="afc"/>
        </w:rPr>
        <w:t>Таблица</w:t>
      </w:r>
      <w:r w:rsidR="0082750C" w:rsidRPr="00D66274">
        <w:t xml:space="preserve"> </w:t>
      </w:r>
      <w:r w:rsidR="0082750C">
        <w:rPr>
          <w:noProof/>
        </w:rPr>
        <w:t>5</w:t>
      </w:r>
      <w:r w:rsidR="00890A32" w:rsidRPr="00D66274">
        <w:fldChar w:fldCharType="end"/>
      </w:r>
      <w:r w:rsidRPr="00D66274">
        <w:t>показывает, что максимальные разовые концентрации загрязняющих веществ, рассеиваемых объектами теплоснабжени</w:t>
      </w:r>
      <w:r w:rsidR="000D3C67" w:rsidRPr="00D66274">
        <w:t>я</w:t>
      </w:r>
      <w:r w:rsidR="00524E7A" w:rsidRPr="00D66274">
        <w:t xml:space="preserve"> </w:t>
      </w:r>
      <w:r w:rsidR="00632C25" w:rsidRPr="00D66274">
        <w:br/>
      </w:r>
      <w:r w:rsidR="00C447BC" w:rsidRPr="00D66274">
        <w:t xml:space="preserve">г. </w:t>
      </w:r>
      <w:r w:rsidR="00461979" w:rsidRPr="00D66274">
        <w:t>Балаково</w:t>
      </w:r>
      <w:r w:rsidRPr="00D66274">
        <w:t xml:space="preserve"> в атмосфере, не превысят своих предельно-допустимых значений, приведенных в </w:t>
      </w:r>
      <w:proofErr w:type="spellStart"/>
      <w:r w:rsidRPr="00D66274">
        <w:t>таблице</w:t>
      </w:r>
      <w:r w:rsidR="00890A32" w:rsidRPr="00D66274">
        <w:fldChar w:fldCharType="begin"/>
      </w:r>
      <w:r w:rsidR="00890A32" w:rsidRPr="00D66274">
        <w:instrText xml:space="preserve"> REF _Ref125836393 \h </w:instrText>
      </w:r>
      <w:r w:rsidR="00D66274">
        <w:instrText xml:space="preserve"> \* MERGEFORMAT </w:instrText>
      </w:r>
      <w:r w:rsidR="00890A32" w:rsidRPr="00D66274">
        <w:fldChar w:fldCharType="separate"/>
      </w:r>
      <w:r w:rsidR="0082750C" w:rsidRPr="0082750C">
        <w:rPr>
          <w:rStyle w:val="afc"/>
        </w:rPr>
        <w:t>Таблица</w:t>
      </w:r>
      <w:proofErr w:type="spellEnd"/>
      <w:r w:rsidR="0082750C" w:rsidRPr="00D66274">
        <w:t xml:space="preserve"> </w:t>
      </w:r>
      <w:r w:rsidR="0082750C">
        <w:rPr>
          <w:noProof/>
        </w:rPr>
        <w:t>6</w:t>
      </w:r>
      <w:r w:rsidR="00890A32" w:rsidRPr="00D66274">
        <w:fldChar w:fldCharType="end"/>
      </w:r>
      <w:r w:rsidR="00632C25" w:rsidRPr="00D66274">
        <w:t xml:space="preserve"> на протяжении всего прогнозируемого периода</w:t>
      </w:r>
      <w:r w:rsidR="00066647" w:rsidRPr="00D66274">
        <w:t>.</w:t>
      </w:r>
    </w:p>
    <w:p w14:paraId="506D0639" w14:textId="7600482A" w:rsidR="0038758D" w:rsidRPr="00D66274" w:rsidRDefault="004350B3" w:rsidP="004350B3">
      <w:pPr>
        <w:pStyle w:val="af5"/>
      </w:pPr>
      <w:bookmarkStart w:id="52" w:name="_Toc141200269"/>
      <w:r w:rsidRPr="00D66274">
        <w:t xml:space="preserve">Таблица </w:t>
      </w:r>
      <w:r w:rsidR="0082750C">
        <w:fldChar w:fldCharType="begin"/>
      </w:r>
      <w:r w:rsidR="0082750C">
        <w:instrText xml:space="preserve"> SEQ Таблица \* ARABIC </w:instrText>
      </w:r>
      <w:r w:rsidR="0082750C">
        <w:fldChar w:fldCharType="separate"/>
      </w:r>
      <w:r w:rsidR="0082750C">
        <w:rPr>
          <w:noProof/>
        </w:rPr>
        <w:t>9</w:t>
      </w:r>
      <w:r w:rsidR="0082750C">
        <w:rPr>
          <w:noProof/>
        </w:rPr>
        <w:fldChar w:fldCharType="end"/>
      </w:r>
      <w:r w:rsidR="005B2EB2" w:rsidRPr="00D66274">
        <w:rPr>
          <w:noProof/>
        </w:rPr>
        <w:t>. Предельно-допустимых значений максимальных разовых концентраций</w:t>
      </w:r>
      <w:bookmarkEnd w:id="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93"/>
        <w:gridCol w:w="3900"/>
      </w:tblGrid>
      <w:tr w:rsidR="0038758D" w:rsidRPr="00D66274" w14:paraId="117EDBBF" w14:textId="77777777" w:rsidTr="00890A32">
        <w:trPr>
          <w:trHeight w:val="227"/>
        </w:trPr>
        <w:tc>
          <w:tcPr>
            <w:tcW w:w="2988" w:type="pct"/>
            <w:shd w:val="clear" w:color="auto" w:fill="auto"/>
            <w:vAlign w:val="center"/>
          </w:tcPr>
          <w:p w14:paraId="019486F0" w14:textId="77777777" w:rsidR="0038758D" w:rsidRPr="00D66274" w:rsidRDefault="0038758D" w:rsidP="00890A32">
            <w:pPr>
              <w:pStyle w:val="afd"/>
            </w:pPr>
            <w:r w:rsidRPr="00D66274">
              <w:t>Наименование загрязняющего вещества</w:t>
            </w:r>
          </w:p>
        </w:tc>
        <w:tc>
          <w:tcPr>
            <w:tcW w:w="2012" w:type="pct"/>
            <w:shd w:val="clear" w:color="auto" w:fill="auto"/>
            <w:vAlign w:val="center"/>
          </w:tcPr>
          <w:p w14:paraId="3A094A94" w14:textId="77777777" w:rsidR="0038758D" w:rsidRPr="00D66274" w:rsidRDefault="0038758D" w:rsidP="00890A32">
            <w:pPr>
              <w:pStyle w:val="afd"/>
            </w:pPr>
            <w:r w:rsidRPr="00D66274">
              <w:t xml:space="preserve">Максимальная разовая ПДК, </w:t>
            </w:r>
            <w:r w:rsidR="00A725DF" w:rsidRPr="00D66274">
              <w:rPr>
                <w:bCs/>
                <w:color w:val="000000"/>
              </w:rPr>
              <w:t>мг/м</w:t>
            </w:r>
            <w:r w:rsidR="00A725DF" w:rsidRPr="00D66274">
              <w:rPr>
                <w:bCs/>
                <w:color w:val="000000"/>
                <w:vertAlign w:val="superscript"/>
              </w:rPr>
              <w:t>3</w:t>
            </w:r>
          </w:p>
        </w:tc>
      </w:tr>
      <w:tr w:rsidR="0038758D" w:rsidRPr="00D66274" w14:paraId="28D93764" w14:textId="77777777" w:rsidTr="00890A32">
        <w:trPr>
          <w:trHeight w:val="227"/>
        </w:trPr>
        <w:tc>
          <w:tcPr>
            <w:tcW w:w="2988" w:type="pct"/>
            <w:shd w:val="clear" w:color="auto" w:fill="auto"/>
            <w:vAlign w:val="center"/>
          </w:tcPr>
          <w:p w14:paraId="4AC0F45F" w14:textId="77777777" w:rsidR="0038758D" w:rsidRPr="00D66274" w:rsidRDefault="0038758D" w:rsidP="00890A32">
            <w:pPr>
              <w:pStyle w:val="afd"/>
            </w:pPr>
            <w:r w:rsidRPr="00D66274">
              <w:t>Диоксид серы</w:t>
            </w:r>
          </w:p>
        </w:tc>
        <w:tc>
          <w:tcPr>
            <w:tcW w:w="2012" w:type="pct"/>
            <w:shd w:val="clear" w:color="auto" w:fill="auto"/>
            <w:vAlign w:val="center"/>
          </w:tcPr>
          <w:p w14:paraId="676BAD03" w14:textId="77777777" w:rsidR="0038758D" w:rsidRPr="00D66274" w:rsidRDefault="00870605" w:rsidP="00890A32">
            <w:pPr>
              <w:pStyle w:val="afd"/>
            </w:pPr>
            <w:r w:rsidRPr="00D66274">
              <w:t>0,5</w:t>
            </w:r>
          </w:p>
        </w:tc>
      </w:tr>
      <w:tr w:rsidR="0038758D" w:rsidRPr="00D66274" w14:paraId="33ABE87F" w14:textId="77777777" w:rsidTr="00890A32">
        <w:trPr>
          <w:trHeight w:val="227"/>
        </w:trPr>
        <w:tc>
          <w:tcPr>
            <w:tcW w:w="2988" w:type="pct"/>
            <w:shd w:val="clear" w:color="auto" w:fill="auto"/>
            <w:vAlign w:val="center"/>
          </w:tcPr>
          <w:p w14:paraId="302EAF00" w14:textId="77777777" w:rsidR="0038758D" w:rsidRPr="00D66274" w:rsidRDefault="0038758D" w:rsidP="00890A32">
            <w:pPr>
              <w:pStyle w:val="afd"/>
            </w:pPr>
            <w:r w:rsidRPr="00D66274">
              <w:t>Оксид углерода</w:t>
            </w:r>
          </w:p>
        </w:tc>
        <w:tc>
          <w:tcPr>
            <w:tcW w:w="2012" w:type="pct"/>
            <w:shd w:val="clear" w:color="auto" w:fill="auto"/>
            <w:vAlign w:val="center"/>
          </w:tcPr>
          <w:p w14:paraId="09FC6B45" w14:textId="77777777" w:rsidR="0038758D" w:rsidRPr="00D66274" w:rsidRDefault="00870605" w:rsidP="00890A32">
            <w:pPr>
              <w:pStyle w:val="afd"/>
            </w:pPr>
            <w:r w:rsidRPr="00D66274">
              <w:t>5,0</w:t>
            </w:r>
          </w:p>
        </w:tc>
      </w:tr>
      <w:tr w:rsidR="0038758D" w:rsidRPr="00D66274" w14:paraId="7A620079" w14:textId="77777777" w:rsidTr="00890A32">
        <w:trPr>
          <w:trHeight w:val="227"/>
        </w:trPr>
        <w:tc>
          <w:tcPr>
            <w:tcW w:w="2988" w:type="pct"/>
            <w:shd w:val="clear" w:color="auto" w:fill="auto"/>
            <w:vAlign w:val="center"/>
          </w:tcPr>
          <w:p w14:paraId="65030CFA" w14:textId="77777777" w:rsidR="0038758D" w:rsidRPr="00D66274" w:rsidRDefault="0038758D" w:rsidP="00890A32">
            <w:pPr>
              <w:pStyle w:val="afd"/>
            </w:pPr>
            <w:r w:rsidRPr="00D66274">
              <w:t>Диоксид азота</w:t>
            </w:r>
          </w:p>
        </w:tc>
        <w:tc>
          <w:tcPr>
            <w:tcW w:w="2012" w:type="pct"/>
            <w:shd w:val="clear" w:color="auto" w:fill="auto"/>
            <w:vAlign w:val="center"/>
          </w:tcPr>
          <w:p w14:paraId="4115BF8B" w14:textId="77777777" w:rsidR="0038758D" w:rsidRPr="00D66274" w:rsidRDefault="00870605" w:rsidP="00890A32">
            <w:pPr>
              <w:pStyle w:val="afd"/>
            </w:pPr>
            <w:r w:rsidRPr="00D66274">
              <w:t>0,2</w:t>
            </w:r>
          </w:p>
        </w:tc>
      </w:tr>
      <w:tr w:rsidR="0038758D" w:rsidRPr="00D66274" w14:paraId="43752487" w14:textId="77777777" w:rsidTr="00890A32">
        <w:trPr>
          <w:trHeight w:val="227"/>
        </w:trPr>
        <w:tc>
          <w:tcPr>
            <w:tcW w:w="2988" w:type="pct"/>
            <w:shd w:val="clear" w:color="auto" w:fill="auto"/>
            <w:vAlign w:val="center"/>
          </w:tcPr>
          <w:p w14:paraId="1CB91F04" w14:textId="77777777" w:rsidR="0038758D" w:rsidRPr="00D66274" w:rsidRDefault="0038758D" w:rsidP="00890A32">
            <w:pPr>
              <w:pStyle w:val="afd"/>
            </w:pPr>
            <w:r w:rsidRPr="00D66274">
              <w:t>Оксид азота</w:t>
            </w:r>
          </w:p>
        </w:tc>
        <w:tc>
          <w:tcPr>
            <w:tcW w:w="2012" w:type="pct"/>
            <w:shd w:val="clear" w:color="auto" w:fill="auto"/>
            <w:vAlign w:val="center"/>
          </w:tcPr>
          <w:p w14:paraId="04E79614" w14:textId="77777777" w:rsidR="0038758D" w:rsidRPr="00D66274" w:rsidRDefault="00870605" w:rsidP="00890A32">
            <w:pPr>
              <w:pStyle w:val="afd"/>
            </w:pPr>
            <w:r w:rsidRPr="00D66274">
              <w:t>0,4</w:t>
            </w:r>
          </w:p>
        </w:tc>
      </w:tr>
    </w:tbl>
    <w:p w14:paraId="2EC0ABE0" w14:textId="1A74690E" w:rsidR="000A2071" w:rsidRPr="00D66274" w:rsidRDefault="000A2071" w:rsidP="00890A32">
      <w:pPr>
        <w:pStyle w:val="aff3"/>
      </w:pPr>
    </w:p>
    <w:p w14:paraId="7EEF1141" w14:textId="77777777" w:rsidR="000A2071" w:rsidRPr="00D66274" w:rsidRDefault="000A2071" w:rsidP="00890A32">
      <w:pPr>
        <w:pStyle w:val="aff3"/>
      </w:pPr>
      <w:r w:rsidRPr="00D66274">
        <w:br w:type="page"/>
      </w:r>
    </w:p>
    <w:p w14:paraId="308E8E43" w14:textId="77777777" w:rsidR="00AE7C29" w:rsidRPr="00D66274" w:rsidRDefault="00AE7C29" w:rsidP="00413384">
      <w:pPr>
        <w:pStyle w:val="1"/>
      </w:pPr>
      <w:r w:rsidRPr="00D66274">
        <w:lastRenderedPageBreak/>
        <w:t xml:space="preserve"> </w:t>
      </w:r>
      <w:bookmarkStart w:id="53" w:name="_Toc141868412"/>
      <w:r w:rsidRPr="00D66274">
        <w:t>Прогнозные расчеты вкладов выбросов от объектов</w:t>
      </w:r>
      <w:r w:rsidR="00C94AAD" w:rsidRPr="00D66274">
        <w:br/>
      </w:r>
      <w:r w:rsidRPr="00D66274">
        <w:t xml:space="preserve"> теплоснабжения в фоновые концентрации загрязняющих </w:t>
      </w:r>
      <w:r w:rsidR="000D3C67" w:rsidRPr="00D66274">
        <w:br/>
      </w:r>
      <w:r w:rsidRPr="00D66274">
        <w:t xml:space="preserve">веществ на территории </w:t>
      </w:r>
      <w:r w:rsidR="00C447BC" w:rsidRPr="00D66274">
        <w:t xml:space="preserve">г. </w:t>
      </w:r>
      <w:r w:rsidR="00B83816" w:rsidRPr="00D66274">
        <w:t>Балаково</w:t>
      </w:r>
      <w:bookmarkEnd w:id="53"/>
    </w:p>
    <w:p w14:paraId="67F4784E" w14:textId="5EF9CF52" w:rsidR="00E97319" w:rsidRPr="00D66274" w:rsidRDefault="00AE7C29" w:rsidP="00890A32">
      <w:pPr>
        <w:pStyle w:val="aff3"/>
      </w:pPr>
      <w:r w:rsidRPr="00D66274">
        <w:t xml:space="preserve">Прогнозные расчеты вкладов выбросов от объектов теплоснабжения в фоновые концентрации загрязняющих веществ на территории </w:t>
      </w:r>
      <w:r w:rsidR="00C447BC" w:rsidRPr="00D66274">
        <w:t xml:space="preserve">г. </w:t>
      </w:r>
      <w:r w:rsidR="00B83816" w:rsidRPr="00D66274">
        <w:t>Балаково</w:t>
      </w:r>
      <w:r w:rsidRPr="00D66274">
        <w:t xml:space="preserve"> приведены в </w:t>
      </w:r>
      <w:proofErr w:type="spellStart"/>
      <w:r w:rsidRPr="00D66274">
        <w:t>табл</w:t>
      </w:r>
      <w:r w:rsidR="00890A32" w:rsidRPr="00D66274">
        <w:t>ице</w:t>
      </w:r>
      <w:r w:rsidR="00890A32" w:rsidRPr="00D66274">
        <w:fldChar w:fldCharType="begin"/>
      </w:r>
      <w:r w:rsidR="00890A32" w:rsidRPr="00D66274">
        <w:instrText xml:space="preserve"> REF _Ref125836658 \h  \* MERGEFORMAT </w:instrText>
      </w:r>
      <w:r w:rsidR="00890A32" w:rsidRPr="00D66274">
        <w:fldChar w:fldCharType="separate"/>
      </w:r>
      <w:r w:rsidR="0082750C" w:rsidRPr="0082750C">
        <w:rPr>
          <w:rStyle w:val="afc"/>
        </w:rPr>
        <w:t>Таблица</w:t>
      </w:r>
      <w:proofErr w:type="spellEnd"/>
      <w:r w:rsidR="0082750C" w:rsidRPr="00D66274">
        <w:t xml:space="preserve"> </w:t>
      </w:r>
      <w:r w:rsidR="0082750C">
        <w:rPr>
          <w:noProof/>
        </w:rPr>
        <w:t>10</w:t>
      </w:r>
      <w:r w:rsidR="00890A32" w:rsidRPr="00D66274">
        <w:fldChar w:fldCharType="end"/>
      </w:r>
      <w:r w:rsidRPr="00D66274">
        <w:t>.</w:t>
      </w:r>
    </w:p>
    <w:p w14:paraId="28B82B9E" w14:textId="6EDB0484" w:rsidR="00B44D2B" w:rsidRPr="00D66274" w:rsidRDefault="004350B3" w:rsidP="004350B3">
      <w:pPr>
        <w:pStyle w:val="af5"/>
      </w:pPr>
      <w:bookmarkStart w:id="54" w:name="_Ref125836658"/>
      <w:bookmarkStart w:id="55" w:name="_Toc141200270"/>
      <w:r w:rsidRPr="00D66274">
        <w:t xml:space="preserve">Таблица </w:t>
      </w:r>
      <w:r w:rsidR="0082750C">
        <w:fldChar w:fldCharType="begin"/>
      </w:r>
      <w:r w:rsidR="0082750C">
        <w:instrText xml:space="preserve"> SEQ Таблица \* ARABIC </w:instrText>
      </w:r>
      <w:r w:rsidR="0082750C">
        <w:fldChar w:fldCharType="separate"/>
      </w:r>
      <w:r w:rsidR="0082750C">
        <w:rPr>
          <w:noProof/>
        </w:rPr>
        <w:t>10</w:t>
      </w:r>
      <w:r w:rsidR="0082750C">
        <w:rPr>
          <w:noProof/>
        </w:rPr>
        <w:fldChar w:fldCharType="end"/>
      </w:r>
      <w:bookmarkEnd w:id="54"/>
      <w:r w:rsidR="005B2EB2" w:rsidRPr="00D66274">
        <w:rPr>
          <w:noProof/>
        </w:rPr>
        <w:t>. Прогнозные расчеты вкладов выбросов от объектов теплоснабжения в фоновые кон-центрации загрязняющих веществ на территории г. Балаково</w:t>
      </w:r>
      <w:bookmarkEnd w:id="55"/>
    </w:p>
    <w:tbl>
      <w:tblPr>
        <w:tblW w:w="5000" w:type="pct"/>
        <w:tblCellMar>
          <w:left w:w="28" w:type="dxa"/>
          <w:right w:w="28" w:type="dxa"/>
        </w:tblCellMar>
        <w:tblLook w:val="04A0" w:firstRow="1" w:lastRow="0" w:firstColumn="1" w:lastColumn="0" w:noHBand="0" w:noVBand="1"/>
      </w:tblPr>
      <w:tblGrid>
        <w:gridCol w:w="600"/>
        <w:gridCol w:w="3538"/>
        <w:gridCol w:w="793"/>
        <w:gridCol w:w="795"/>
        <w:gridCol w:w="793"/>
        <w:gridCol w:w="795"/>
        <w:gridCol w:w="793"/>
        <w:gridCol w:w="795"/>
        <w:gridCol w:w="791"/>
      </w:tblGrid>
      <w:tr w:rsidR="00A41659" w:rsidRPr="00D66274" w14:paraId="4BB250EE" w14:textId="3E46F1AF" w:rsidTr="00A41659">
        <w:trPr>
          <w:trHeight w:val="227"/>
        </w:trPr>
        <w:tc>
          <w:tcPr>
            <w:tcW w:w="31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6E19BA" w14:textId="77777777" w:rsidR="00A41659" w:rsidRPr="00D66274" w:rsidRDefault="00A41659" w:rsidP="00890A32">
            <w:pPr>
              <w:pStyle w:val="afd"/>
            </w:pPr>
            <w:r w:rsidRPr="00D66274">
              <w:t>№ п/п</w:t>
            </w:r>
          </w:p>
        </w:tc>
        <w:tc>
          <w:tcPr>
            <w:tcW w:w="182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DDB96D" w14:textId="77777777" w:rsidR="00A41659" w:rsidRPr="00D66274" w:rsidRDefault="00A41659" w:rsidP="00890A32">
            <w:pPr>
              <w:pStyle w:val="afd"/>
            </w:pPr>
            <w:r w:rsidRPr="00D66274">
              <w:t>Наименование загрязняющего вещества, размерность</w:t>
            </w:r>
          </w:p>
        </w:tc>
        <w:tc>
          <w:tcPr>
            <w:tcW w:w="2865" w:type="pct"/>
            <w:gridSpan w:val="7"/>
            <w:tcBorders>
              <w:top w:val="single" w:sz="4" w:space="0" w:color="auto"/>
              <w:left w:val="nil"/>
              <w:bottom w:val="single" w:sz="4" w:space="0" w:color="auto"/>
              <w:right w:val="single" w:sz="4" w:space="0" w:color="auto"/>
            </w:tcBorders>
            <w:shd w:val="clear" w:color="auto" w:fill="auto"/>
            <w:vAlign w:val="center"/>
          </w:tcPr>
          <w:p w14:paraId="42B296F9" w14:textId="34DBFC90" w:rsidR="00A41659" w:rsidRPr="00D66274" w:rsidRDefault="00A41659" w:rsidP="00890A32">
            <w:pPr>
              <w:pStyle w:val="afd"/>
            </w:pPr>
            <w:r w:rsidRPr="00D66274">
              <w:t xml:space="preserve">Вклад объекта теплоснабжения </w:t>
            </w:r>
            <w:r w:rsidRPr="00D66274">
              <w:br/>
              <w:t>в фоновую концентрацию, %</w:t>
            </w:r>
          </w:p>
        </w:tc>
      </w:tr>
      <w:tr w:rsidR="00A41659" w:rsidRPr="00D66274" w14:paraId="6D225E09" w14:textId="77777777" w:rsidTr="00A41659">
        <w:trPr>
          <w:trHeight w:val="227"/>
        </w:trPr>
        <w:tc>
          <w:tcPr>
            <w:tcW w:w="310" w:type="pct"/>
            <w:vMerge/>
            <w:tcBorders>
              <w:top w:val="single" w:sz="4" w:space="0" w:color="auto"/>
              <w:left w:val="single" w:sz="4" w:space="0" w:color="auto"/>
              <w:bottom w:val="single" w:sz="4" w:space="0" w:color="auto"/>
              <w:right w:val="single" w:sz="4" w:space="0" w:color="auto"/>
            </w:tcBorders>
            <w:vAlign w:val="center"/>
            <w:hideMark/>
          </w:tcPr>
          <w:p w14:paraId="12D792E1" w14:textId="77777777" w:rsidR="00A41659" w:rsidRPr="00D66274" w:rsidRDefault="00A41659" w:rsidP="00890A32">
            <w:pPr>
              <w:pStyle w:val="afd"/>
            </w:pPr>
          </w:p>
        </w:tc>
        <w:tc>
          <w:tcPr>
            <w:tcW w:w="1825" w:type="pct"/>
            <w:vMerge/>
            <w:tcBorders>
              <w:top w:val="single" w:sz="4" w:space="0" w:color="auto"/>
              <w:left w:val="single" w:sz="4" w:space="0" w:color="auto"/>
              <w:bottom w:val="single" w:sz="4" w:space="0" w:color="auto"/>
              <w:right w:val="single" w:sz="4" w:space="0" w:color="auto"/>
            </w:tcBorders>
            <w:vAlign w:val="center"/>
            <w:hideMark/>
          </w:tcPr>
          <w:p w14:paraId="732A8219" w14:textId="77777777" w:rsidR="00A41659" w:rsidRPr="00D66274" w:rsidRDefault="00A41659" w:rsidP="00890A32">
            <w:pPr>
              <w:pStyle w:val="afd"/>
            </w:pPr>
          </w:p>
        </w:tc>
        <w:tc>
          <w:tcPr>
            <w:tcW w:w="409" w:type="pct"/>
            <w:tcBorders>
              <w:top w:val="nil"/>
              <w:left w:val="nil"/>
              <w:bottom w:val="single" w:sz="4" w:space="0" w:color="auto"/>
              <w:right w:val="single" w:sz="4" w:space="0" w:color="auto"/>
            </w:tcBorders>
            <w:shd w:val="clear" w:color="auto" w:fill="auto"/>
            <w:vAlign w:val="center"/>
            <w:hideMark/>
          </w:tcPr>
          <w:p w14:paraId="390C5567" w14:textId="77777777" w:rsidR="00A41659" w:rsidRPr="00D66274" w:rsidRDefault="00A41659" w:rsidP="00890A32">
            <w:pPr>
              <w:pStyle w:val="afd"/>
            </w:pPr>
            <w:r w:rsidRPr="00D66274">
              <w:t>2022</w:t>
            </w:r>
          </w:p>
        </w:tc>
        <w:tc>
          <w:tcPr>
            <w:tcW w:w="410" w:type="pct"/>
            <w:tcBorders>
              <w:top w:val="nil"/>
              <w:left w:val="nil"/>
              <w:bottom w:val="single" w:sz="4" w:space="0" w:color="auto"/>
              <w:right w:val="single" w:sz="4" w:space="0" w:color="auto"/>
            </w:tcBorders>
            <w:shd w:val="clear" w:color="auto" w:fill="auto"/>
            <w:vAlign w:val="center"/>
            <w:hideMark/>
          </w:tcPr>
          <w:p w14:paraId="2935204B" w14:textId="77777777" w:rsidR="00A41659" w:rsidRPr="00D66274" w:rsidRDefault="00A41659" w:rsidP="00890A32">
            <w:pPr>
              <w:pStyle w:val="afd"/>
            </w:pPr>
            <w:r w:rsidRPr="00D66274">
              <w:t>2023</w:t>
            </w:r>
          </w:p>
        </w:tc>
        <w:tc>
          <w:tcPr>
            <w:tcW w:w="409" w:type="pct"/>
            <w:tcBorders>
              <w:top w:val="nil"/>
              <w:left w:val="nil"/>
              <w:bottom w:val="single" w:sz="4" w:space="0" w:color="auto"/>
              <w:right w:val="single" w:sz="4" w:space="0" w:color="auto"/>
            </w:tcBorders>
            <w:shd w:val="clear" w:color="auto" w:fill="auto"/>
            <w:vAlign w:val="center"/>
            <w:hideMark/>
          </w:tcPr>
          <w:p w14:paraId="7624A8D9" w14:textId="77777777" w:rsidR="00A41659" w:rsidRPr="00D66274" w:rsidRDefault="00A41659" w:rsidP="00890A32">
            <w:pPr>
              <w:pStyle w:val="afd"/>
            </w:pPr>
            <w:r w:rsidRPr="00D66274">
              <w:t>2024</w:t>
            </w:r>
          </w:p>
        </w:tc>
        <w:tc>
          <w:tcPr>
            <w:tcW w:w="410" w:type="pct"/>
            <w:tcBorders>
              <w:top w:val="nil"/>
              <w:left w:val="nil"/>
              <w:bottom w:val="single" w:sz="4" w:space="0" w:color="auto"/>
              <w:right w:val="single" w:sz="4" w:space="0" w:color="auto"/>
            </w:tcBorders>
            <w:shd w:val="clear" w:color="auto" w:fill="auto"/>
            <w:vAlign w:val="center"/>
            <w:hideMark/>
          </w:tcPr>
          <w:p w14:paraId="776E713C" w14:textId="77777777" w:rsidR="00A41659" w:rsidRPr="00D66274" w:rsidRDefault="00A41659" w:rsidP="00890A32">
            <w:pPr>
              <w:pStyle w:val="afd"/>
            </w:pPr>
            <w:r w:rsidRPr="00D66274">
              <w:t>2025</w:t>
            </w:r>
          </w:p>
        </w:tc>
        <w:tc>
          <w:tcPr>
            <w:tcW w:w="409" w:type="pct"/>
            <w:tcBorders>
              <w:top w:val="nil"/>
              <w:left w:val="nil"/>
              <w:bottom w:val="single" w:sz="4" w:space="0" w:color="auto"/>
              <w:right w:val="single" w:sz="4" w:space="0" w:color="auto"/>
            </w:tcBorders>
            <w:shd w:val="clear" w:color="auto" w:fill="auto"/>
            <w:vAlign w:val="center"/>
            <w:hideMark/>
          </w:tcPr>
          <w:p w14:paraId="62FAF3EB" w14:textId="77777777" w:rsidR="00A41659" w:rsidRPr="00D66274" w:rsidRDefault="00A41659" w:rsidP="00890A32">
            <w:pPr>
              <w:pStyle w:val="afd"/>
            </w:pPr>
            <w:r w:rsidRPr="00D66274">
              <w:t>2026</w:t>
            </w:r>
          </w:p>
        </w:tc>
        <w:tc>
          <w:tcPr>
            <w:tcW w:w="410" w:type="pct"/>
            <w:tcBorders>
              <w:top w:val="nil"/>
              <w:left w:val="nil"/>
              <w:bottom w:val="single" w:sz="4" w:space="0" w:color="auto"/>
              <w:right w:val="single" w:sz="4" w:space="0" w:color="auto"/>
            </w:tcBorders>
            <w:shd w:val="clear" w:color="auto" w:fill="auto"/>
            <w:vAlign w:val="center"/>
            <w:hideMark/>
          </w:tcPr>
          <w:p w14:paraId="506C7894" w14:textId="77777777" w:rsidR="00A41659" w:rsidRPr="00D66274" w:rsidRDefault="00A41659" w:rsidP="00890A32">
            <w:pPr>
              <w:pStyle w:val="afd"/>
            </w:pPr>
            <w:r w:rsidRPr="00D66274">
              <w:t>2027</w:t>
            </w:r>
          </w:p>
        </w:tc>
        <w:tc>
          <w:tcPr>
            <w:tcW w:w="408" w:type="pct"/>
            <w:tcBorders>
              <w:top w:val="nil"/>
              <w:left w:val="nil"/>
              <w:bottom w:val="single" w:sz="4" w:space="0" w:color="auto"/>
              <w:right w:val="single" w:sz="4" w:space="0" w:color="auto"/>
            </w:tcBorders>
            <w:shd w:val="clear" w:color="auto" w:fill="auto"/>
            <w:vAlign w:val="center"/>
            <w:hideMark/>
          </w:tcPr>
          <w:p w14:paraId="6C5AA96B" w14:textId="77777777" w:rsidR="00A41659" w:rsidRPr="00D66274" w:rsidRDefault="00A41659" w:rsidP="00890A32">
            <w:pPr>
              <w:pStyle w:val="afd"/>
            </w:pPr>
            <w:r w:rsidRPr="00D66274">
              <w:t>2028</w:t>
            </w:r>
          </w:p>
        </w:tc>
      </w:tr>
      <w:tr w:rsidR="00A41659" w:rsidRPr="00D66274" w14:paraId="41745C23" w14:textId="4D9B020B" w:rsidTr="00430405">
        <w:trPr>
          <w:trHeight w:val="227"/>
        </w:trPr>
        <w:tc>
          <w:tcPr>
            <w:tcW w:w="1"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EAA2CA6" w14:textId="631CD453" w:rsidR="00A41659" w:rsidRPr="00D66274" w:rsidRDefault="00A41659" w:rsidP="00890A32">
            <w:pPr>
              <w:pStyle w:val="afd"/>
            </w:pPr>
            <w:r w:rsidRPr="00D66274">
              <w:t>Филиал "Саратовский" ПАО "Т Плюс" Балаковская ТЭЦ-4</w:t>
            </w:r>
          </w:p>
        </w:tc>
      </w:tr>
      <w:tr w:rsidR="00A41659" w:rsidRPr="00D66274" w14:paraId="0FE1C728" w14:textId="77777777" w:rsidTr="00A41659">
        <w:trPr>
          <w:trHeight w:val="227"/>
        </w:trPr>
        <w:tc>
          <w:tcPr>
            <w:tcW w:w="3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FF7858" w14:textId="77777777" w:rsidR="00A41659" w:rsidRPr="00D66274" w:rsidRDefault="00A41659" w:rsidP="00890A32">
            <w:pPr>
              <w:pStyle w:val="afd"/>
            </w:pPr>
            <w:r w:rsidRPr="00D66274">
              <w:t>1</w:t>
            </w:r>
          </w:p>
        </w:tc>
        <w:tc>
          <w:tcPr>
            <w:tcW w:w="1825" w:type="pct"/>
            <w:tcBorders>
              <w:top w:val="single" w:sz="4" w:space="0" w:color="auto"/>
              <w:left w:val="nil"/>
              <w:bottom w:val="single" w:sz="4" w:space="0" w:color="auto"/>
              <w:right w:val="single" w:sz="4" w:space="0" w:color="auto"/>
            </w:tcBorders>
            <w:shd w:val="clear" w:color="auto" w:fill="auto"/>
            <w:vAlign w:val="center"/>
            <w:hideMark/>
          </w:tcPr>
          <w:p w14:paraId="0EB88257" w14:textId="77777777" w:rsidR="00A41659" w:rsidRPr="00D66274" w:rsidRDefault="00A41659" w:rsidP="00890A32">
            <w:pPr>
              <w:pStyle w:val="afd"/>
            </w:pPr>
            <w:r w:rsidRPr="00D66274">
              <w:t>NO</w:t>
            </w:r>
            <w:r w:rsidRPr="00D66274">
              <w:rPr>
                <w:vertAlign w:val="subscript"/>
              </w:rPr>
              <w:t>2</w:t>
            </w:r>
          </w:p>
        </w:tc>
        <w:tc>
          <w:tcPr>
            <w:tcW w:w="409" w:type="pct"/>
            <w:tcBorders>
              <w:top w:val="single" w:sz="4" w:space="0" w:color="auto"/>
              <w:left w:val="nil"/>
              <w:bottom w:val="single" w:sz="4" w:space="0" w:color="auto"/>
              <w:right w:val="single" w:sz="4" w:space="0" w:color="auto"/>
            </w:tcBorders>
            <w:shd w:val="clear" w:color="auto" w:fill="auto"/>
            <w:vAlign w:val="center"/>
          </w:tcPr>
          <w:p w14:paraId="0D2CB153" w14:textId="2D58475F" w:rsidR="00A41659" w:rsidRPr="00D66274" w:rsidRDefault="00A41659" w:rsidP="00890A32">
            <w:pPr>
              <w:pStyle w:val="afd"/>
            </w:pPr>
            <w:r w:rsidRPr="00D66274">
              <w:rPr>
                <w:color w:val="000000"/>
                <w:sz w:val="18"/>
                <w:szCs w:val="18"/>
              </w:rPr>
              <w:t>11,0</w:t>
            </w:r>
          </w:p>
        </w:tc>
        <w:tc>
          <w:tcPr>
            <w:tcW w:w="410" w:type="pct"/>
            <w:tcBorders>
              <w:top w:val="single" w:sz="4" w:space="0" w:color="auto"/>
              <w:left w:val="nil"/>
              <w:bottom w:val="single" w:sz="4" w:space="0" w:color="auto"/>
              <w:right w:val="single" w:sz="4" w:space="0" w:color="auto"/>
            </w:tcBorders>
            <w:shd w:val="clear" w:color="auto" w:fill="auto"/>
            <w:vAlign w:val="center"/>
          </w:tcPr>
          <w:p w14:paraId="069B877C" w14:textId="34FC38E4" w:rsidR="00A41659" w:rsidRPr="00D66274" w:rsidRDefault="00A41659" w:rsidP="00890A32">
            <w:pPr>
              <w:pStyle w:val="afd"/>
            </w:pPr>
            <w:r w:rsidRPr="00D66274">
              <w:rPr>
                <w:color w:val="000000"/>
                <w:sz w:val="18"/>
                <w:szCs w:val="18"/>
              </w:rPr>
              <w:t>11,2</w:t>
            </w:r>
          </w:p>
        </w:tc>
        <w:tc>
          <w:tcPr>
            <w:tcW w:w="409" w:type="pct"/>
            <w:tcBorders>
              <w:top w:val="single" w:sz="4" w:space="0" w:color="auto"/>
              <w:left w:val="nil"/>
              <w:bottom w:val="single" w:sz="4" w:space="0" w:color="auto"/>
              <w:right w:val="single" w:sz="4" w:space="0" w:color="auto"/>
            </w:tcBorders>
            <w:shd w:val="clear" w:color="auto" w:fill="auto"/>
            <w:vAlign w:val="center"/>
          </w:tcPr>
          <w:p w14:paraId="17A95AB8" w14:textId="0C0DAAFD" w:rsidR="00A41659" w:rsidRPr="00D66274" w:rsidRDefault="00A41659" w:rsidP="00890A32">
            <w:pPr>
              <w:pStyle w:val="afd"/>
            </w:pPr>
            <w:r w:rsidRPr="00D66274">
              <w:rPr>
                <w:color w:val="000000"/>
                <w:sz w:val="18"/>
                <w:szCs w:val="18"/>
              </w:rPr>
              <w:t>11,0</w:t>
            </w:r>
          </w:p>
        </w:tc>
        <w:tc>
          <w:tcPr>
            <w:tcW w:w="410" w:type="pct"/>
            <w:tcBorders>
              <w:top w:val="single" w:sz="4" w:space="0" w:color="auto"/>
              <w:left w:val="nil"/>
              <w:bottom w:val="single" w:sz="4" w:space="0" w:color="auto"/>
              <w:right w:val="single" w:sz="4" w:space="0" w:color="auto"/>
            </w:tcBorders>
            <w:shd w:val="clear" w:color="auto" w:fill="auto"/>
            <w:vAlign w:val="center"/>
          </w:tcPr>
          <w:p w14:paraId="570A00EF" w14:textId="62B8AE42" w:rsidR="00A41659" w:rsidRPr="00D66274" w:rsidRDefault="00A41659" w:rsidP="00890A32">
            <w:pPr>
              <w:pStyle w:val="afd"/>
            </w:pPr>
            <w:r w:rsidRPr="00D66274">
              <w:rPr>
                <w:color w:val="000000"/>
                <w:sz w:val="18"/>
                <w:szCs w:val="18"/>
              </w:rPr>
              <w:t>11,0</w:t>
            </w:r>
          </w:p>
        </w:tc>
        <w:tc>
          <w:tcPr>
            <w:tcW w:w="409" w:type="pct"/>
            <w:tcBorders>
              <w:top w:val="single" w:sz="4" w:space="0" w:color="auto"/>
              <w:left w:val="nil"/>
              <w:bottom w:val="single" w:sz="4" w:space="0" w:color="auto"/>
              <w:right w:val="single" w:sz="4" w:space="0" w:color="auto"/>
            </w:tcBorders>
            <w:shd w:val="clear" w:color="auto" w:fill="auto"/>
            <w:vAlign w:val="center"/>
          </w:tcPr>
          <w:p w14:paraId="35D2C497" w14:textId="7FEDAADA" w:rsidR="00A41659" w:rsidRPr="00D66274" w:rsidRDefault="00A41659" w:rsidP="00890A32">
            <w:pPr>
              <w:pStyle w:val="afd"/>
            </w:pPr>
            <w:r w:rsidRPr="00D66274">
              <w:rPr>
                <w:color w:val="000000"/>
                <w:sz w:val="18"/>
                <w:szCs w:val="18"/>
              </w:rPr>
              <w:t>11,1</w:t>
            </w:r>
          </w:p>
        </w:tc>
        <w:tc>
          <w:tcPr>
            <w:tcW w:w="410" w:type="pct"/>
            <w:tcBorders>
              <w:top w:val="single" w:sz="4" w:space="0" w:color="auto"/>
              <w:left w:val="nil"/>
              <w:bottom w:val="single" w:sz="4" w:space="0" w:color="auto"/>
              <w:right w:val="single" w:sz="4" w:space="0" w:color="auto"/>
            </w:tcBorders>
            <w:shd w:val="clear" w:color="auto" w:fill="auto"/>
            <w:vAlign w:val="center"/>
          </w:tcPr>
          <w:p w14:paraId="71CCA0AE" w14:textId="015CA65B" w:rsidR="00A41659" w:rsidRPr="00D66274" w:rsidRDefault="00A41659" w:rsidP="00890A32">
            <w:pPr>
              <w:pStyle w:val="afd"/>
            </w:pPr>
            <w:r w:rsidRPr="00D66274">
              <w:rPr>
                <w:color w:val="000000"/>
                <w:sz w:val="18"/>
                <w:szCs w:val="18"/>
              </w:rPr>
              <w:t>11,1</w:t>
            </w:r>
          </w:p>
        </w:tc>
        <w:tc>
          <w:tcPr>
            <w:tcW w:w="408" w:type="pct"/>
            <w:tcBorders>
              <w:top w:val="single" w:sz="4" w:space="0" w:color="auto"/>
              <w:left w:val="nil"/>
              <w:bottom w:val="single" w:sz="4" w:space="0" w:color="auto"/>
              <w:right w:val="single" w:sz="4" w:space="0" w:color="auto"/>
            </w:tcBorders>
            <w:shd w:val="clear" w:color="auto" w:fill="auto"/>
            <w:vAlign w:val="center"/>
          </w:tcPr>
          <w:p w14:paraId="523D2C85" w14:textId="2EC00D93" w:rsidR="00A41659" w:rsidRPr="00D66274" w:rsidRDefault="00A41659" w:rsidP="00890A32">
            <w:pPr>
              <w:pStyle w:val="afd"/>
            </w:pPr>
            <w:r w:rsidRPr="00D66274">
              <w:rPr>
                <w:color w:val="000000"/>
                <w:sz w:val="18"/>
                <w:szCs w:val="18"/>
              </w:rPr>
              <w:t>11,1</w:t>
            </w:r>
          </w:p>
        </w:tc>
      </w:tr>
      <w:tr w:rsidR="00A41659" w:rsidRPr="00D66274" w14:paraId="46D759D3" w14:textId="77777777" w:rsidTr="00A41659">
        <w:trPr>
          <w:trHeight w:val="227"/>
        </w:trPr>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63A1FF07" w14:textId="77777777" w:rsidR="00A41659" w:rsidRPr="00D66274" w:rsidRDefault="00A41659" w:rsidP="00890A32">
            <w:pPr>
              <w:pStyle w:val="afd"/>
            </w:pPr>
          </w:p>
        </w:tc>
        <w:tc>
          <w:tcPr>
            <w:tcW w:w="1825" w:type="pct"/>
            <w:tcBorders>
              <w:top w:val="single" w:sz="4" w:space="0" w:color="auto"/>
              <w:left w:val="nil"/>
              <w:bottom w:val="single" w:sz="4" w:space="0" w:color="auto"/>
              <w:right w:val="single" w:sz="4" w:space="0" w:color="auto"/>
            </w:tcBorders>
            <w:shd w:val="clear" w:color="auto" w:fill="auto"/>
            <w:vAlign w:val="center"/>
          </w:tcPr>
          <w:p w14:paraId="58C1A3E8" w14:textId="77777777" w:rsidR="00A41659" w:rsidRPr="00D66274" w:rsidRDefault="00A41659" w:rsidP="00890A32">
            <w:pPr>
              <w:pStyle w:val="afd"/>
            </w:pPr>
            <w:r w:rsidRPr="00D66274">
              <w:t>NO</w:t>
            </w:r>
          </w:p>
        </w:tc>
        <w:tc>
          <w:tcPr>
            <w:tcW w:w="409" w:type="pct"/>
            <w:tcBorders>
              <w:top w:val="single" w:sz="4" w:space="0" w:color="auto"/>
              <w:left w:val="nil"/>
              <w:bottom w:val="single" w:sz="4" w:space="0" w:color="auto"/>
              <w:right w:val="single" w:sz="4" w:space="0" w:color="auto"/>
            </w:tcBorders>
            <w:shd w:val="clear" w:color="auto" w:fill="auto"/>
            <w:vAlign w:val="center"/>
          </w:tcPr>
          <w:p w14:paraId="4FB3321D" w14:textId="77777777" w:rsidR="00A41659" w:rsidRPr="00D66274" w:rsidRDefault="00A41659" w:rsidP="00890A32">
            <w:pPr>
              <w:pStyle w:val="afd"/>
            </w:pPr>
            <w:r w:rsidRPr="00D66274">
              <w:t>4,4</w:t>
            </w:r>
          </w:p>
        </w:tc>
        <w:tc>
          <w:tcPr>
            <w:tcW w:w="410" w:type="pct"/>
            <w:tcBorders>
              <w:top w:val="single" w:sz="4" w:space="0" w:color="auto"/>
              <w:left w:val="nil"/>
              <w:bottom w:val="single" w:sz="4" w:space="0" w:color="auto"/>
              <w:right w:val="single" w:sz="4" w:space="0" w:color="auto"/>
            </w:tcBorders>
            <w:shd w:val="clear" w:color="auto" w:fill="auto"/>
            <w:vAlign w:val="center"/>
          </w:tcPr>
          <w:p w14:paraId="2896624C" w14:textId="77777777" w:rsidR="00A41659" w:rsidRPr="00D66274" w:rsidRDefault="00A41659" w:rsidP="00890A32">
            <w:pPr>
              <w:pStyle w:val="afd"/>
            </w:pPr>
            <w:r w:rsidRPr="00D66274">
              <w:t>4,3</w:t>
            </w:r>
          </w:p>
        </w:tc>
        <w:tc>
          <w:tcPr>
            <w:tcW w:w="409" w:type="pct"/>
            <w:tcBorders>
              <w:top w:val="single" w:sz="4" w:space="0" w:color="auto"/>
              <w:left w:val="nil"/>
              <w:bottom w:val="single" w:sz="4" w:space="0" w:color="auto"/>
              <w:right w:val="single" w:sz="4" w:space="0" w:color="auto"/>
            </w:tcBorders>
            <w:shd w:val="clear" w:color="auto" w:fill="auto"/>
            <w:vAlign w:val="center"/>
          </w:tcPr>
          <w:p w14:paraId="2C45B655" w14:textId="77777777" w:rsidR="00A41659" w:rsidRPr="00D66274" w:rsidRDefault="00A41659" w:rsidP="00890A32">
            <w:pPr>
              <w:pStyle w:val="afd"/>
            </w:pPr>
            <w:r w:rsidRPr="00D66274">
              <w:t>4,2</w:t>
            </w:r>
          </w:p>
        </w:tc>
        <w:tc>
          <w:tcPr>
            <w:tcW w:w="410" w:type="pct"/>
            <w:tcBorders>
              <w:top w:val="single" w:sz="4" w:space="0" w:color="auto"/>
              <w:left w:val="nil"/>
              <w:bottom w:val="single" w:sz="4" w:space="0" w:color="auto"/>
              <w:right w:val="single" w:sz="4" w:space="0" w:color="auto"/>
            </w:tcBorders>
            <w:shd w:val="clear" w:color="auto" w:fill="auto"/>
            <w:vAlign w:val="center"/>
          </w:tcPr>
          <w:p w14:paraId="0970A19D" w14:textId="77777777" w:rsidR="00A41659" w:rsidRPr="00D66274" w:rsidRDefault="00A41659" w:rsidP="00890A32">
            <w:pPr>
              <w:pStyle w:val="afd"/>
            </w:pPr>
            <w:r w:rsidRPr="00D66274">
              <w:t>4,2</w:t>
            </w:r>
          </w:p>
        </w:tc>
        <w:tc>
          <w:tcPr>
            <w:tcW w:w="409" w:type="pct"/>
            <w:tcBorders>
              <w:top w:val="single" w:sz="4" w:space="0" w:color="auto"/>
              <w:left w:val="nil"/>
              <w:bottom w:val="single" w:sz="4" w:space="0" w:color="auto"/>
              <w:right w:val="single" w:sz="4" w:space="0" w:color="auto"/>
            </w:tcBorders>
            <w:shd w:val="clear" w:color="auto" w:fill="auto"/>
            <w:vAlign w:val="center"/>
          </w:tcPr>
          <w:p w14:paraId="40F4C97E" w14:textId="77777777" w:rsidR="00A41659" w:rsidRPr="00D66274" w:rsidRDefault="00A41659" w:rsidP="00890A32">
            <w:pPr>
              <w:pStyle w:val="afd"/>
            </w:pPr>
            <w:r w:rsidRPr="00D66274">
              <w:t>4,2</w:t>
            </w:r>
          </w:p>
        </w:tc>
        <w:tc>
          <w:tcPr>
            <w:tcW w:w="410" w:type="pct"/>
            <w:tcBorders>
              <w:top w:val="single" w:sz="4" w:space="0" w:color="auto"/>
              <w:left w:val="nil"/>
              <w:bottom w:val="single" w:sz="4" w:space="0" w:color="auto"/>
              <w:right w:val="single" w:sz="4" w:space="0" w:color="auto"/>
            </w:tcBorders>
            <w:shd w:val="clear" w:color="auto" w:fill="auto"/>
            <w:vAlign w:val="center"/>
          </w:tcPr>
          <w:p w14:paraId="09E2CF3A" w14:textId="77777777" w:rsidR="00A41659" w:rsidRPr="00D66274" w:rsidRDefault="00A41659" w:rsidP="00890A32">
            <w:pPr>
              <w:pStyle w:val="afd"/>
            </w:pPr>
            <w:r w:rsidRPr="00D66274">
              <w:t>4,2</w:t>
            </w:r>
          </w:p>
        </w:tc>
        <w:tc>
          <w:tcPr>
            <w:tcW w:w="408" w:type="pct"/>
            <w:tcBorders>
              <w:top w:val="single" w:sz="4" w:space="0" w:color="auto"/>
              <w:left w:val="nil"/>
              <w:bottom w:val="single" w:sz="4" w:space="0" w:color="auto"/>
              <w:right w:val="single" w:sz="4" w:space="0" w:color="auto"/>
            </w:tcBorders>
            <w:shd w:val="clear" w:color="auto" w:fill="auto"/>
            <w:vAlign w:val="center"/>
          </w:tcPr>
          <w:p w14:paraId="5D349F7D" w14:textId="77777777" w:rsidR="00A41659" w:rsidRPr="00D66274" w:rsidRDefault="00A41659" w:rsidP="00890A32">
            <w:pPr>
              <w:pStyle w:val="afd"/>
            </w:pPr>
            <w:r w:rsidRPr="00D66274">
              <w:t>4,2</w:t>
            </w:r>
          </w:p>
        </w:tc>
      </w:tr>
      <w:tr w:rsidR="00A41659" w:rsidRPr="00D66274" w14:paraId="5C88BE71" w14:textId="77777777" w:rsidTr="00A41659">
        <w:trPr>
          <w:trHeight w:val="227"/>
        </w:trPr>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4E9DBE35" w14:textId="77777777" w:rsidR="00A41659" w:rsidRPr="00D66274" w:rsidRDefault="00A41659" w:rsidP="00890A32">
            <w:pPr>
              <w:pStyle w:val="afd"/>
            </w:pPr>
          </w:p>
        </w:tc>
        <w:tc>
          <w:tcPr>
            <w:tcW w:w="1825" w:type="pct"/>
            <w:tcBorders>
              <w:top w:val="single" w:sz="4" w:space="0" w:color="auto"/>
              <w:left w:val="nil"/>
              <w:bottom w:val="single" w:sz="4" w:space="0" w:color="auto"/>
              <w:right w:val="single" w:sz="4" w:space="0" w:color="auto"/>
            </w:tcBorders>
            <w:shd w:val="clear" w:color="auto" w:fill="auto"/>
            <w:vAlign w:val="center"/>
          </w:tcPr>
          <w:p w14:paraId="1496C6D5" w14:textId="77777777" w:rsidR="00A41659" w:rsidRPr="00D66274" w:rsidRDefault="00A41659" w:rsidP="00890A32">
            <w:pPr>
              <w:pStyle w:val="afd"/>
            </w:pPr>
            <w:r w:rsidRPr="00D66274">
              <w:t>CO</w:t>
            </w:r>
          </w:p>
        </w:tc>
        <w:tc>
          <w:tcPr>
            <w:tcW w:w="409" w:type="pct"/>
            <w:tcBorders>
              <w:top w:val="single" w:sz="4" w:space="0" w:color="auto"/>
              <w:left w:val="nil"/>
              <w:bottom w:val="single" w:sz="4" w:space="0" w:color="auto"/>
              <w:right w:val="single" w:sz="4" w:space="0" w:color="auto"/>
            </w:tcBorders>
            <w:shd w:val="clear" w:color="auto" w:fill="auto"/>
            <w:vAlign w:val="center"/>
          </w:tcPr>
          <w:p w14:paraId="4DD6C5B2" w14:textId="77777777" w:rsidR="00A41659" w:rsidRPr="00D66274" w:rsidRDefault="00A41659" w:rsidP="00890A32">
            <w:pPr>
              <w:pStyle w:val="afd"/>
            </w:pPr>
            <w:r w:rsidRPr="00D66274">
              <w:t>0,06</w:t>
            </w:r>
          </w:p>
        </w:tc>
        <w:tc>
          <w:tcPr>
            <w:tcW w:w="410" w:type="pct"/>
            <w:tcBorders>
              <w:top w:val="single" w:sz="4" w:space="0" w:color="auto"/>
              <w:left w:val="nil"/>
              <w:bottom w:val="single" w:sz="4" w:space="0" w:color="auto"/>
              <w:right w:val="single" w:sz="4" w:space="0" w:color="auto"/>
            </w:tcBorders>
            <w:shd w:val="clear" w:color="auto" w:fill="auto"/>
            <w:vAlign w:val="center"/>
          </w:tcPr>
          <w:p w14:paraId="436B254A" w14:textId="77777777" w:rsidR="00A41659" w:rsidRPr="00D66274" w:rsidRDefault="00A41659" w:rsidP="00890A32">
            <w:pPr>
              <w:pStyle w:val="afd"/>
            </w:pPr>
            <w:r w:rsidRPr="00D66274">
              <w:t>0,06</w:t>
            </w:r>
          </w:p>
        </w:tc>
        <w:tc>
          <w:tcPr>
            <w:tcW w:w="409" w:type="pct"/>
            <w:tcBorders>
              <w:top w:val="single" w:sz="4" w:space="0" w:color="auto"/>
              <w:left w:val="nil"/>
              <w:bottom w:val="single" w:sz="4" w:space="0" w:color="auto"/>
              <w:right w:val="single" w:sz="4" w:space="0" w:color="auto"/>
            </w:tcBorders>
            <w:shd w:val="clear" w:color="auto" w:fill="auto"/>
            <w:vAlign w:val="center"/>
          </w:tcPr>
          <w:p w14:paraId="008269BE" w14:textId="77777777" w:rsidR="00A41659" w:rsidRPr="00D66274" w:rsidRDefault="00A41659" w:rsidP="00890A32">
            <w:pPr>
              <w:pStyle w:val="afd"/>
            </w:pPr>
            <w:r w:rsidRPr="00D66274">
              <w:t>0,06</w:t>
            </w:r>
          </w:p>
        </w:tc>
        <w:tc>
          <w:tcPr>
            <w:tcW w:w="410" w:type="pct"/>
            <w:tcBorders>
              <w:top w:val="single" w:sz="4" w:space="0" w:color="auto"/>
              <w:left w:val="nil"/>
              <w:bottom w:val="single" w:sz="4" w:space="0" w:color="auto"/>
              <w:right w:val="single" w:sz="4" w:space="0" w:color="auto"/>
            </w:tcBorders>
            <w:shd w:val="clear" w:color="auto" w:fill="auto"/>
            <w:vAlign w:val="center"/>
          </w:tcPr>
          <w:p w14:paraId="261F5A0B" w14:textId="77777777" w:rsidR="00A41659" w:rsidRPr="00D66274" w:rsidRDefault="00A41659" w:rsidP="00890A32">
            <w:pPr>
              <w:pStyle w:val="afd"/>
            </w:pPr>
            <w:r w:rsidRPr="00D66274">
              <w:t>0,06</w:t>
            </w:r>
          </w:p>
        </w:tc>
        <w:tc>
          <w:tcPr>
            <w:tcW w:w="409" w:type="pct"/>
            <w:tcBorders>
              <w:top w:val="single" w:sz="4" w:space="0" w:color="auto"/>
              <w:left w:val="nil"/>
              <w:bottom w:val="single" w:sz="4" w:space="0" w:color="auto"/>
              <w:right w:val="single" w:sz="4" w:space="0" w:color="auto"/>
            </w:tcBorders>
            <w:shd w:val="clear" w:color="auto" w:fill="auto"/>
            <w:vAlign w:val="center"/>
          </w:tcPr>
          <w:p w14:paraId="1BCE1E6F" w14:textId="77777777" w:rsidR="00A41659" w:rsidRPr="00D66274" w:rsidRDefault="00A41659" w:rsidP="00890A32">
            <w:pPr>
              <w:pStyle w:val="afd"/>
            </w:pPr>
            <w:r w:rsidRPr="00D66274">
              <w:t>0,06</w:t>
            </w:r>
          </w:p>
        </w:tc>
        <w:tc>
          <w:tcPr>
            <w:tcW w:w="410" w:type="pct"/>
            <w:tcBorders>
              <w:top w:val="single" w:sz="4" w:space="0" w:color="auto"/>
              <w:left w:val="nil"/>
              <w:bottom w:val="single" w:sz="4" w:space="0" w:color="auto"/>
              <w:right w:val="single" w:sz="4" w:space="0" w:color="auto"/>
            </w:tcBorders>
            <w:shd w:val="clear" w:color="auto" w:fill="auto"/>
            <w:vAlign w:val="center"/>
          </w:tcPr>
          <w:p w14:paraId="4D723D69" w14:textId="77777777" w:rsidR="00A41659" w:rsidRPr="00D66274" w:rsidRDefault="00A41659" w:rsidP="00890A32">
            <w:pPr>
              <w:pStyle w:val="afd"/>
            </w:pPr>
            <w:r w:rsidRPr="00D66274">
              <w:t>0,06</w:t>
            </w:r>
          </w:p>
        </w:tc>
        <w:tc>
          <w:tcPr>
            <w:tcW w:w="408" w:type="pct"/>
            <w:tcBorders>
              <w:top w:val="single" w:sz="4" w:space="0" w:color="auto"/>
              <w:left w:val="nil"/>
              <w:bottom w:val="single" w:sz="4" w:space="0" w:color="auto"/>
              <w:right w:val="single" w:sz="4" w:space="0" w:color="auto"/>
            </w:tcBorders>
            <w:shd w:val="clear" w:color="auto" w:fill="auto"/>
            <w:vAlign w:val="center"/>
          </w:tcPr>
          <w:p w14:paraId="32AAC65D" w14:textId="77777777" w:rsidR="00A41659" w:rsidRPr="00D66274" w:rsidRDefault="00A41659" w:rsidP="00890A32">
            <w:pPr>
              <w:pStyle w:val="afd"/>
            </w:pPr>
            <w:r w:rsidRPr="00D66274">
              <w:t>0,06</w:t>
            </w:r>
          </w:p>
        </w:tc>
      </w:tr>
      <w:tr w:rsidR="00A41659" w:rsidRPr="00D66274" w14:paraId="62DCB5DB" w14:textId="77777777" w:rsidTr="00A41659">
        <w:trPr>
          <w:trHeight w:val="227"/>
        </w:trPr>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04FEDB08" w14:textId="77777777" w:rsidR="00A41659" w:rsidRPr="00D66274" w:rsidRDefault="00A41659" w:rsidP="00890A32">
            <w:pPr>
              <w:pStyle w:val="afd"/>
            </w:pPr>
          </w:p>
        </w:tc>
        <w:tc>
          <w:tcPr>
            <w:tcW w:w="1825" w:type="pct"/>
            <w:tcBorders>
              <w:top w:val="single" w:sz="4" w:space="0" w:color="auto"/>
              <w:left w:val="nil"/>
              <w:bottom w:val="single" w:sz="4" w:space="0" w:color="auto"/>
              <w:right w:val="single" w:sz="4" w:space="0" w:color="auto"/>
            </w:tcBorders>
            <w:shd w:val="clear" w:color="auto" w:fill="auto"/>
            <w:vAlign w:val="center"/>
          </w:tcPr>
          <w:p w14:paraId="40257D8D" w14:textId="77777777" w:rsidR="00A41659" w:rsidRPr="00D66274" w:rsidRDefault="00A41659" w:rsidP="00890A32">
            <w:pPr>
              <w:pStyle w:val="afd"/>
            </w:pPr>
            <w:r w:rsidRPr="00D66274">
              <w:t>бензапирен</w:t>
            </w:r>
          </w:p>
        </w:tc>
        <w:tc>
          <w:tcPr>
            <w:tcW w:w="409" w:type="pct"/>
            <w:tcBorders>
              <w:top w:val="single" w:sz="4" w:space="0" w:color="auto"/>
              <w:left w:val="nil"/>
              <w:bottom w:val="single" w:sz="4" w:space="0" w:color="auto"/>
              <w:right w:val="single" w:sz="4" w:space="0" w:color="auto"/>
            </w:tcBorders>
            <w:shd w:val="clear" w:color="auto" w:fill="auto"/>
            <w:vAlign w:val="center"/>
          </w:tcPr>
          <w:p w14:paraId="4D0026E7" w14:textId="77777777" w:rsidR="00A41659" w:rsidRPr="00D66274" w:rsidRDefault="00A41659" w:rsidP="00890A32">
            <w:pPr>
              <w:pStyle w:val="afd"/>
            </w:pPr>
            <w:r w:rsidRPr="00D66274">
              <w:t>-</w:t>
            </w:r>
          </w:p>
        </w:tc>
        <w:tc>
          <w:tcPr>
            <w:tcW w:w="410" w:type="pct"/>
            <w:tcBorders>
              <w:top w:val="single" w:sz="4" w:space="0" w:color="auto"/>
              <w:left w:val="nil"/>
              <w:bottom w:val="single" w:sz="4" w:space="0" w:color="auto"/>
              <w:right w:val="single" w:sz="4" w:space="0" w:color="auto"/>
            </w:tcBorders>
            <w:shd w:val="clear" w:color="auto" w:fill="auto"/>
            <w:vAlign w:val="center"/>
          </w:tcPr>
          <w:p w14:paraId="19E13CC5" w14:textId="77777777" w:rsidR="00A41659" w:rsidRPr="00D66274" w:rsidRDefault="00A41659" w:rsidP="00890A32">
            <w:pPr>
              <w:pStyle w:val="afd"/>
            </w:pPr>
            <w:r w:rsidRPr="00D66274">
              <w:t>-</w:t>
            </w:r>
          </w:p>
        </w:tc>
        <w:tc>
          <w:tcPr>
            <w:tcW w:w="409" w:type="pct"/>
            <w:tcBorders>
              <w:top w:val="single" w:sz="4" w:space="0" w:color="auto"/>
              <w:left w:val="nil"/>
              <w:bottom w:val="single" w:sz="4" w:space="0" w:color="auto"/>
              <w:right w:val="single" w:sz="4" w:space="0" w:color="auto"/>
            </w:tcBorders>
            <w:shd w:val="clear" w:color="auto" w:fill="auto"/>
            <w:vAlign w:val="center"/>
          </w:tcPr>
          <w:p w14:paraId="70E504AA" w14:textId="77777777" w:rsidR="00A41659" w:rsidRPr="00D66274" w:rsidRDefault="00A41659" w:rsidP="00890A32">
            <w:pPr>
              <w:pStyle w:val="afd"/>
            </w:pPr>
            <w:r w:rsidRPr="00D66274">
              <w:t>-</w:t>
            </w:r>
          </w:p>
        </w:tc>
        <w:tc>
          <w:tcPr>
            <w:tcW w:w="410" w:type="pct"/>
            <w:tcBorders>
              <w:top w:val="single" w:sz="4" w:space="0" w:color="auto"/>
              <w:left w:val="nil"/>
              <w:bottom w:val="single" w:sz="4" w:space="0" w:color="auto"/>
              <w:right w:val="single" w:sz="4" w:space="0" w:color="auto"/>
            </w:tcBorders>
            <w:shd w:val="clear" w:color="auto" w:fill="auto"/>
            <w:vAlign w:val="center"/>
          </w:tcPr>
          <w:p w14:paraId="1CF0E951" w14:textId="77777777" w:rsidR="00A41659" w:rsidRPr="00D66274" w:rsidRDefault="00A41659" w:rsidP="00890A32">
            <w:pPr>
              <w:pStyle w:val="afd"/>
            </w:pPr>
            <w:r w:rsidRPr="00D66274">
              <w:t>-</w:t>
            </w:r>
          </w:p>
        </w:tc>
        <w:tc>
          <w:tcPr>
            <w:tcW w:w="409" w:type="pct"/>
            <w:tcBorders>
              <w:top w:val="single" w:sz="4" w:space="0" w:color="auto"/>
              <w:left w:val="nil"/>
              <w:bottom w:val="single" w:sz="4" w:space="0" w:color="auto"/>
              <w:right w:val="single" w:sz="4" w:space="0" w:color="auto"/>
            </w:tcBorders>
            <w:shd w:val="clear" w:color="auto" w:fill="auto"/>
            <w:vAlign w:val="center"/>
          </w:tcPr>
          <w:p w14:paraId="61339021" w14:textId="77777777" w:rsidR="00A41659" w:rsidRPr="00D66274" w:rsidRDefault="00A41659" w:rsidP="00890A32">
            <w:pPr>
              <w:pStyle w:val="afd"/>
            </w:pPr>
            <w:r w:rsidRPr="00D66274">
              <w:t>-</w:t>
            </w:r>
          </w:p>
        </w:tc>
        <w:tc>
          <w:tcPr>
            <w:tcW w:w="410" w:type="pct"/>
            <w:tcBorders>
              <w:top w:val="single" w:sz="4" w:space="0" w:color="auto"/>
              <w:left w:val="nil"/>
              <w:bottom w:val="single" w:sz="4" w:space="0" w:color="auto"/>
              <w:right w:val="single" w:sz="4" w:space="0" w:color="auto"/>
            </w:tcBorders>
            <w:shd w:val="clear" w:color="auto" w:fill="auto"/>
            <w:vAlign w:val="center"/>
          </w:tcPr>
          <w:p w14:paraId="122D3BAD" w14:textId="77777777" w:rsidR="00A41659" w:rsidRPr="00D66274" w:rsidRDefault="00A41659" w:rsidP="00890A32">
            <w:pPr>
              <w:pStyle w:val="afd"/>
            </w:pPr>
            <w:r w:rsidRPr="00D66274">
              <w:t>-</w:t>
            </w:r>
          </w:p>
        </w:tc>
        <w:tc>
          <w:tcPr>
            <w:tcW w:w="408" w:type="pct"/>
            <w:tcBorders>
              <w:top w:val="single" w:sz="4" w:space="0" w:color="auto"/>
              <w:left w:val="nil"/>
              <w:bottom w:val="single" w:sz="4" w:space="0" w:color="auto"/>
              <w:right w:val="single" w:sz="4" w:space="0" w:color="auto"/>
            </w:tcBorders>
            <w:shd w:val="clear" w:color="auto" w:fill="auto"/>
            <w:vAlign w:val="center"/>
          </w:tcPr>
          <w:p w14:paraId="6C570EB9" w14:textId="77777777" w:rsidR="00A41659" w:rsidRPr="00D66274" w:rsidRDefault="00A41659" w:rsidP="00890A32">
            <w:pPr>
              <w:pStyle w:val="afd"/>
            </w:pPr>
            <w:r w:rsidRPr="00D66274">
              <w:t>-</w:t>
            </w:r>
          </w:p>
        </w:tc>
      </w:tr>
      <w:tr w:rsidR="00A41659" w:rsidRPr="00D66274" w14:paraId="0819295B" w14:textId="77777777" w:rsidTr="00A41659">
        <w:trPr>
          <w:trHeight w:val="227"/>
        </w:trPr>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48398D11" w14:textId="77777777" w:rsidR="00A41659" w:rsidRPr="00D66274" w:rsidRDefault="00A41659" w:rsidP="00890A32">
            <w:pPr>
              <w:pStyle w:val="afd"/>
            </w:pPr>
          </w:p>
        </w:tc>
        <w:tc>
          <w:tcPr>
            <w:tcW w:w="1825" w:type="pct"/>
            <w:tcBorders>
              <w:top w:val="single" w:sz="4" w:space="0" w:color="auto"/>
              <w:left w:val="nil"/>
              <w:bottom w:val="single" w:sz="4" w:space="0" w:color="auto"/>
              <w:right w:val="single" w:sz="4" w:space="0" w:color="auto"/>
            </w:tcBorders>
            <w:shd w:val="clear" w:color="auto" w:fill="auto"/>
            <w:vAlign w:val="center"/>
          </w:tcPr>
          <w:p w14:paraId="62E59E57" w14:textId="77777777" w:rsidR="00A41659" w:rsidRPr="00D66274" w:rsidRDefault="00A41659" w:rsidP="00890A32">
            <w:pPr>
              <w:pStyle w:val="afd"/>
            </w:pPr>
            <w:r w:rsidRPr="00D66274">
              <w:t>SO</w:t>
            </w:r>
            <w:r w:rsidRPr="00D66274">
              <w:rPr>
                <w:vertAlign w:val="subscript"/>
              </w:rPr>
              <w:t>2</w:t>
            </w:r>
          </w:p>
        </w:tc>
        <w:tc>
          <w:tcPr>
            <w:tcW w:w="409" w:type="pct"/>
            <w:tcBorders>
              <w:top w:val="single" w:sz="4" w:space="0" w:color="auto"/>
              <w:left w:val="nil"/>
              <w:bottom w:val="single" w:sz="4" w:space="0" w:color="auto"/>
              <w:right w:val="single" w:sz="4" w:space="0" w:color="auto"/>
            </w:tcBorders>
            <w:shd w:val="clear" w:color="auto" w:fill="auto"/>
            <w:vAlign w:val="center"/>
          </w:tcPr>
          <w:p w14:paraId="5A06A1FF" w14:textId="77777777" w:rsidR="00A41659" w:rsidRPr="00D66274" w:rsidRDefault="00A41659" w:rsidP="00890A32">
            <w:pPr>
              <w:pStyle w:val="afd"/>
            </w:pPr>
            <w:r w:rsidRPr="00D66274">
              <w:t>-</w:t>
            </w:r>
          </w:p>
        </w:tc>
        <w:tc>
          <w:tcPr>
            <w:tcW w:w="410" w:type="pct"/>
            <w:tcBorders>
              <w:top w:val="single" w:sz="4" w:space="0" w:color="auto"/>
              <w:left w:val="nil"/>
              <w:bottom w:val="single" w:sz="4" w:space="0" w:color="auto"/>
              <w:right w:val="single" w:sz="4" w:space="0" w:color="auto"/>
            </w:tcBorders>
            <w:shd w:val="clear" w:color="auto" w:fill="auto"/>
            <w:vAlign w:val="center"/>
          </w:tcPr>
          <w:p w14:paraId="4B81A4DA" w14:textId="77777777" w:rsidR="00A41659" w:rsidRPr="00D66274" w:rsidRDefault="00A41659" w:rsidP="00890A32">
            <w:pPr>
              <w:pStyle w:val="afd"/>
            </w:pPr>
            <w:r w:rsidRPr="00D66274">
              <w:t>-</w:t>
            </w:r>
          </w:p>
        </w:tc>
        <w:tc>
          <w:tcPr>
            <w:tcW w:w="409" w:type="pct"/>
            <w:tcBorders>
              <w:top w:val="single" w:sz="4" w:space="0" w:color="auto"/>
              <w:left w:val="nil"/>
              <w:bottom w:val="single" w:sz="4" w:space="0" w:color="auto"/>
              <w:right w:val="single" w:sz="4" w:space="0" w:color="auto"/>
            </w:tcBorders>
            <w:shd w:val="clear" w:color="auto" w:fill="auto"/>
            <w:vAlign w:val="center"/>
          </w:tcPr>
          <w:p w14:paraId="479E2AA4" w14:textId="77777777" w:rsidR="00A41659" w:rsidRPr="00D66274" w:rsidRDefault="00A41659" w:rsidP="00890A32">
            <w:pPr>
              <w:pStyle w:val="afd"/>
            </w:pPr>
            <w:r w:rsidRPr="00D66274">
              <w:t>-</w:t>
            </w:r>
          </w:p>
        </w:tc>
        <w:tc>
          <w:tcPr>
            <w:tcW w:w="410" w:type="pct"/>
            <w:tcBorders>
              <w:top w:val="single" w:sz="4" w:space="0" w:color="auto"/>
              <w:left w:val="nil"/>
              <w:bottom w:val="single" w:sz="4" w:space="0" w:color="auto"/>
              <w:right w:val="single" w:sz="4" w:space="0" w:color="auto"/>
            </w:tcBorders>
            <w:shd w:val="clear" w:color="auto" w:fill="auto"/>
            <w:vAlign w:val="center"/>
          </w:tcPr>
          <w:p w14:paraId="19D6C18D" w14:textId="77777777" w:rsidR="00A41659" w:rsidRPr="00D66274" w:rsidRDefault="00A41659" w:rsidP="00890A32">
            <w:pPr>
              <w:pStyle w:val="afd"/>
            </w:pPr>
            <w:r w:rsidRPr="00D66274">
              <w:t>-</w:t>
            </w:r>
          </w:p>
        </w:tc>
        <w:tc>
          <w:tcPr>
            <w:tcW w:w="409" w:type="pct"/>
            <w:tcBorders>
              <w:top w:val="single" w:sz="4" w:space="0" w:color="auto"/>
              <w:left w:val="nil"/>
              <w:bottom w:val="single" w:sz="4" w:space="0" w:color="auto"/>
              <w:right w:val="single" w:sz="4" w:space="0" w:color="auto"/>
            </w:tcBorders>
            <w:shd w:val="clear" w:color="auto" w:fill="auto"/>
            <w:vAlign w:val="center"/>
          </w:tcPr>
          <w:p w14:paraId="5ECC0E3F" w14:textId="77777777" w:rsidR="00A41659" w:rsidRPr="00D66274" w:rsidRDefault="00A41659" w:rsidP="00890A32">
            <w:pPr>
              <w:pStyle w:val="afd"/>
            </w:pPr>
            <w:r w:rsidRPr="00D66274">
              <w:t>-</w:t>
            </w:r>
          </w:p>
        </w:tc>
        <w:tc>
          <w:tcPr>
            <w:tcW w:w="410" w:type="pct"/>
            <w:tcBorders>
              <w:top w:val="single" w:sz="4" w:space="0" w:color="auto"/>
              <w:left w:val="nil"/>
              <w:bottom w:val="single" w:sz="4" w:space="0" w:color="auto"/>
              <w:right w:val="single" w:sz="4" w:space="0" w:color="auto"/>
            </w:tcBorders>
            <w:shd w:val="clear" w:color="auto" w:fill="auto"/>
            <w:vAlign w:val="center"/>
          </w:tcPr>
          <w:p w14:paraId="554B606D" w14:textId="77777777" w:rsidR="00A41659" w:rsidRPr="00D66274" w:rsidRDefault="00A41659" w:rsidP="00890A32">
            <w:pPr>
              <w:pStyle w:val="afd"/>
            </w:pPr>
            <w:r w:rsidRPr="00D66274">
              <w:t>-</w:t>
            </w:r>
          </w:p>
        </w:tc>
        <w:tc>
          <w:tcPr>
            <w:tcW w:w="408" w:type="pct"/>
            <w:tcBorders>
              <w:top w:val="single" w:sz="4" w:space="0" w:color="auto"/>
              <w:left w:val="nil"/>
              <w:bottom w:val="single" w:sz="4" w:space="0" w:color="auto"/>
              <w:right w:val="single" w:sz="4" w:space="0" w:color="auto"/>
            </w:tcBorders>
            <w:shd w:val="clear" w:color="auto" w:fill="auto"/>
            <w:vAlign w:val="center"/>
          </w:tcPr>
          <w:p w14:paraId="47BF11C2" w14:textId="77777777" w:rsidR="00A41659" w:rsidRPr="00D66274" w:rsidRDefault="00A41659" w:rsidP="00890A32">
            <w:pPr>
              <w:pStyle w:val="afd"/>
            </w:pPr>
            <w:r w:rsidRPr="00D66274">
              <w:t>-</w:t>
            </w:r>
          </w:p>
        </w:tc>
      </w:tr>
    </w:tbl>
    <w:p w14:paraId="48542E6C" w14:textId="77777777" w:rsidR="00B44D2B" w:rsidRPr="00D66274" w:rsidRDefault="00B44D2B" w:rsidP="00890A32">
      <w:pPr>
        <w:pStyle w:val="aff3"/>
      </w:pPr>
    </w:p>
    <w:p w14:paraId="6085BF12" w14:textId="77777777" w:rsidR="00B44D2B" w:rsidRPr="00D66274" w:rsidRDefault="00880EEF" w:rsidP="00413384">
      <w:pPr>
        <w:pStyle w:val="1"/>
      </w:pPr>
      <w:bookmarkStart w:id="56" w:name="_Toc141868413"/>
      <w:r w:rsidRPr="00D66274">
        <w:t>Прогноз</w:t>
      </w:r>
      <w:r w:rsidR="00B44D2B" w:rsidRPr="00D66274">
        <w:t xml:space="preserve"> удельных выбросов загрязняющих веществ</w:t>
      </w:r>
      <w:r w:rsidR="00B83816" w:rsidRPr="00D66274">
        <w:br/>
      </w:r>
      <w:r w:rsidR="00B44D2B" w:rsidRPr="00D66274">
        <w:t>от объектов теплоснабжения на выработку тепловой</w:t>
      </w:r>
      <w:r w:rsidR="00B83816" w:rsidRPr="00D66274">
        <w:br/>
      </w:r>
      <w:r w:rsidR="00B44D2B" w:rsidRPr="00D66274">
        <w:t>и электрической энергии</w:t>
      </w:r>
      <w:bookmarkEnd w:id="56"/>
      <w:r w:rsidR="00B44D2B" w:rsidRPr="00D66274">
        <w:t xml:space="preserve"> </w:t>
      </w:r>
    </w:p>
    <w:p w14:paraId="06000D94" w14:textId="77777777" w:rsidR="00104F8A" w:rsidRPr="00D66274" w:rsidRDefault="00880EEF" w:rsidP="00104F8A">
      <w:pPr>
        <w:pStyle w:val="2"/>
      </w:pPr>
      <w:bookmarkStart w:id="57" w:name="_Toc141868414"/>
      <w:r w:rsidRPr="00D66274">
        <w:t>Прогноз</w:t>
      </w:r>
      <w:r w:rsidR="00104F8A" w:rsidRPr="00D66274">
        <w:t xml:space="preserve"> удельных выбросов загрязняющих веществ от объектов</w:t>
      </w:r>
      <w:r w:rsidR="00B83816" w:rsidRPr="00D66274">
        <w:br/>
      </w:r>
      <w:r w:rsidR="00104F8A" w:rsidRPr="00D66274">
        <w:t>теплоснабжения на выработку электрической энергии</w:t>
      </w:r>
      <w:bookmarkEnd w:id="57"/>
    </w:p>
    <w:p w14:paraId="4B1599CB" w14:textId="005C74D0" w:rsidR="00B44D2B" w:rsidRPr="00D66274" w:rsidRDefault="00B44D2B" w:rsidP="00890A32">
      <w:pPr>
        <w:pStyle w:val="aff3"/>
      </w:pPr>
      <w:r w:rsidRPr="00D66274">
        <w:t xml:space="preserve">Прогнозные </w:t>
      </w:r>
      <w:r w:rsidR="00104F8A" w:rsidRPr="00D66274">
        <w:t>значения удельных выбросов загрязняющих веществ от объектов теплоснабжения на выработку электроэнергии</w:t>
      </w:r>
      <w:r w:rsidRPr="00D66274">
        <w:t xml:space="preserve"> приведены в </w:t>
      </w:r>
      <w:proofErr w:type="spellStart"/>
      <w:r w:rsidRPr="00D66274">
        <w:t>таблиц</w:t>
      </w:r>
      <w:r w:rsidR="00104F8A" w:rsidRPr="00D66274">
        <w:t>е</w:t>
      </w:r>
      <w:r w:rsidR="00890A32" w:rsidRPr="00D66274">
        <w:fldChar w:fldCharType="begin"/>
      </w:r>
      <w:r w:rsidR="00890A32" w:rsidRPr="00D66274">
        <w:instrText xml:space="preserve"> REF _Ref125836693 \h  \* MERGEFORMAT </w:instrText>
      </w:r>
      <w:r w:rsidR="00890A32" w:rsidRPr="00D66274">
        <w:fldChar w:fldCharType="separate"/>
      </w:r>
      <w:r w:rsidR="0082750C" w:rsidRPr="0082750C">
        <w:rPr>
          <w:rStyle w:val="afc"/>
        </w:rPr>
        <w:t>Таблица</w:t>
      </w:r>
      <w:proofErr w:type="spellEnd"/>
      <w:r w:rsidR="0082750C" w:rsidRPr="00D66274">
        <w:t xml:space="preserve"> </w:t>
      </w:r>
      <w:r w:rsidR="0082750C">
        <w:rPr>
          <w:noProof/>
        </w:rPr>
        <w:t>11</w:t>
      </w:r>
      <w:r w:rsidR="00890A32" w:rsidRPr="00D66274">
        <w:fldChar w:fldCharType="end"/>
      </w:r>
      <w:r w:rsidRPr="00D66274">
        <w:t>.</w:t>
      </w:r>
    </w:p>
    <w:p w14:paraId="16B9CEF9" w14:textId="29B35C2E" w:rsidR="00104F8A" w:rsidRPr="00D66274" w:rsidRDefault="004350B3" w:rsidP="004350B3">
      <w:pPr>
        <w:pStyle w:val="af5"/>
      </w:pPr>
      <w:bookmarkStart w:id="58" w:name="_Toc141200271"/>
      <w:bookmarkStart w:id="59" w:name="_Ref125836693"/>
      <w:r w:rsidRPr="00D66274">
        <w:t xml:space="preserve">Таблица </w:t>
      </w:r>
      <w:r w:rsidR="0082750C">
        <w:fldChar w:fldCharType="begin"/>
      </w:r>
      <w:r w:rsidR="0082750C">
        <w:instrText xml:space="preserve"> SEQ Таблица \* ARABIC </w:instrText>
      </w:r>
      <w:r w:rsidR="0082750C">
        <w:fldChar w:fldCharType="separate"/>
      </w:r>
      <w:r w:rsidR="0082750C">
        <w:rPr>
          <w:noProof/>
        </w:rPr>
        <w:t>11</w:t>
      </w:r>
      <w:bookmarkEnd w:id="58"/>
      <w:r w:rsidR="0082750C">
        <w:rPr>
          <w:noProof/>
        </w:rPr>
        <w:fldChar w:fldCharType="end"/>
      </w:r>
      <w:bookmarkEnd w:id="59"/>
    </w:p>
    <w:tbl>
      <w:tblPr>
        <w:tblW w:w="5000" w:type="pct"/>
        <w:tblLook w:val="04A0" w:firstRow="1" w:lastRow="0" w:firstColumn="1" w:lastColumn="0" w:noHBand="0" w:noVBand="1"/>
      </w:tblPr>
      <w:tblGrid>
        <w:gridCol w:w="583"/>
        <w:gridCol w:w="2692"/>
        <w:gridCol w:w="929"/>
        <w:gridCol w:w="930"/>
        <w:gridCol w:w="928"/>
        <w:gridCol w:w="930"/>
        <w:gridCol w:w="928"/>
        <w:gridCol w:w="932"/>
        <w:gridCol w:w="921"/>
      </w:tblGrid>
      <w:tr w:rsidR="00A41659" w:rsidRPr="00D66274" w14:paraId="7E89895B" w14:textId="2FB5DC0D" w:rsidTr="00A41659">
        <w:trPr>
          <w:trHeight w:val="227"/>
        </w:trPr>
        <w:tc>
          <w:tcPr>
            <w:tcW w:w="298"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145F235" w14:textId="77777777" w:rsidR="00A41659" w:rsidRPr="00D66274" w:rsidRDefault="00A41659" w:rsidP="00890A32">
            <w:pPr>
              <w:pStyle w:val="afd"/>
            </w:pPr>
            <w:r w:rsidRPr="00D66274">
              <w:t>№ п/п</w:t>
            </w:r>
          </w:p>
        </w:tc>
        <w:tc>
          <w:tcPr>
            <w:tcW w:w="1377"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369CD99" w14:textId="77777777" w:rsidR="00A41659" w:rsidRPr="00D66274" w:rsidRDefault="00A41659" w:rsidP="00890A32">
            <w:pPr>
              <w:pStyle w:val="afd"/>
            </w:pPr>
            <w:r w:rsidRPr="00D66274">
              <w:t>Наименование загрязняющего вещества, размерность</w:t>
            </w:r>
          </w:p>
        </w:tc>
        <w:tc>
          <w:tcPr>
            <w:tcW w:w="3324" w:type="pct"/>
            <w:gridSpan w:val="7"/>
            <w:tcBorders>
              <w:top w:val="single" w:sz="4" w:space="0" w:color="auto"/>
              <w:left w:val="nil"/>
              <w:bottom w:val="single" w:sz="4" w:space="0" w:color="auto"/>
              <w:right w:val="single" w:sz="4" w:space="0" w:color="auto"/>
            </w:tcBorders>
            <w:shd w:val="clear" w:color="auto" w:fill="auto"/>
            <w:vAlign w:val="center"/>
          </w:tcPr>
          <w:p w14:paraId="03FA3EA9" w14:textId="77777777" w:rsidR="00A41659" w:rsidRPr="00D66274" w:rsidRDefault="00A41659" w:rsidP="00A41659">
            <w:pPr>
              <w:pStyle w:val="afd"/>
            </w:pPr>
            <w:r w:rsidRPr="00D66274">
              <w:t>Удельный выброс загрязняющего вещества на выработку</w:t>
            </w:r>
          </w:p>
          <w:p w14:paraId="6EC7AE12" w14:textId="324293C4" w:rsidR="00A41659" w:rsidRPr="00D66274" w:rsidRDefault="00A41659" w:rsidP="00A41659">
            <w:pPr>
              <w:pStyle w:val="afd"/>
            </w:pPr>
            <w:r w:rsidRPr="00D66274">
              <w:t>электроэнергии Балаковской ТЭЦ-4</w:t>
            </w:r>
          </w:p>
        </w:tc>
      </w:tr>
      <w:tr w:rsidR="00A41659" w:rsidRPr="00D66274" w14:paraId="7576F9B8" w14:textId="77777777" w:rsidTr="00A41659">
        <w:trPr>
          <w:trHeight w:val="227"/>
        </w:trPr>
        <w:tc>
          <w:tcPr>
            <w:tcW w:w="298" w:type="pct"/>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67615D" w14:textId="77777777" w:rsidR="00A41659" w:rsidRPr="00D66274" w:rsidRDefault="00A41659" w:rsidP="00890A32">
            <w:pPr>
              <w:pStyle w:val="afd"/>
            </w:pPr>
          </w:p>
        </w:tc>
        <w:tc>
          <w:tcPr>
            <w:tcW w:w="1377" w:type="pct"/>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20F2FFD" w14:textId="77777777" w:rsidR="00A41659" w:rsidRPr="00D66274" w:rsidRDefault="00A41659" w:rsidP="00890A32">
            <w:pPr>
              <w:pStyle w:val="afd"/>
            </w:pP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58CD8C" w14:textId="77777777" w:rsidR="00A41659" w:rsidRPr="00D66274" w:rsidRDefault="00A41659" w:rsidP="00890A32">
            <w:pPr>
              <w:pStyle w:val="afd"/>
            </w:pPr>
            <w:r w:rsidRPr="00D66274">
              <w:t>2022</w:t>
            </w:r>
          </w:p>
        </w:tc>
        <w:tc>
          <w:tcPr>
            <w:tcW w:w="4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D24382" w14:textId="77777777" w:rsidR="00A41659" w:rsidRPr="00D66274" w:rsidRDefault="00A41659" w:rsidP="00890A32">
            <w:pPr>
              <w:pStyle w:val="afd"/>
            </w:pPr>
            <w:r w:rsidRPr="00D66274">
              <w:t>2023</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74AF49" w14:textId="77777777" w:rsidR="00A41659" w:rsidRPr="00D66274" w:rsidRDefault="00A41659" w:rsidP="00890A32">
            <w:pPr>
              <w:pStyle w:val="afd"/>
            </w:pPr>
            <w:r w:rsidRPr="00D66274">
              <w:t>2024</w:t>
            </w:r>
          </w:p>
        </w:tc>
        <w:tc>
          <w:tcPr>
            <w:tcW w:w="4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75744A" w14:textId="77777777" w:rsidR="00A41659" w:rsidRPr="00D66274" w:rsidRDefault="00A41659" w:rsidP="00890A32">
            <w:pPr>
              <w:pStyle w:val="afd"/>
            </w:pPr>
            <w:r w:rsidRPr="00D66274">
              <w:t>2025</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FAFC85" w14:textId="77777777" w:rsidR="00A41659" w:rsidRPr="00D66274" w:rsidRDefault="00A41659" w:rsidP="00890A32">
            <w:pPr>
              <w:pStyle w:val="afd"/>
            </w:pPr>
            <w:r w:rsidRPr="00D66274">
              <w:t>2026</w:t>
            </w:r>
          </w:p>
        </w:tc>
        <w:tc>
          <w:tcPr>
            <w:tcW w:w="47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B658A7" w14:textId="77777777" w:rsidR="00A41659" w:rsidRPr="00D66274" w:rsidRDefault="00A41659" w:rsidP="00890A32">
            <w:pPr>
              <w:pStyle w:val="afd"/>
            </w:pPr>
            <w:r w:rsidRPr="00D66274">
              <w:t>2027</w:t>
            </w:r>
          </w:p>
        </w:tc>
        <w:tc>
          <w:tcPr>
            <w:tcW w:w="47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73CC73" w14:textId="77777777" w:rsidR="00A41659" w:rsidRPr="00D66274" w:rsidRDefault="00A41659" w:rsidP="00890A32">
            <w:pPr>
              <w:pStyle w:val="afd"/>
            </w:pPr>
            <w:r w:rsidRPr="00D66274">
              <w:t>2028</w:t>
            </w:r>
          </w:p>
        </w:tc>
      </w:tr>
      <w:tr w:rsidR="00A41659" w:rsidRPr="00D66274" w14:paraId="420399E8" w14:textId="77777777" w:rsidTr="00A41659">
        <w:trPr>
          <w:trHeight w:val="227"/>
        </w:trPr>
        <w:tc>
          <w:tcPr>
            <w:tcW w:w="29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056EC8C" w14:textId="77777777" w:rsidR="00A41659" w:rsidRPr="00D66274" w:rsidRDefault="00A41659" w:rsidP="00890A32">
            <w:pPr>
              <w:pStyle w:val="afd"/>
            </w:pPr>
            <w:r w:rsidRPr="00D66274">
              <w:t>1</w:t>
            </w:r>
          </w:p>
        </w:tc>
        <w:tc>
          <w:tcPr>
            <w:tcW w:w="137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BDA108" w14:textId="77777777" w:rsidR="00A41659" w:rsidRPr="00D66274" w:rsidRDefault="00A41659" w:rsidP="00890A32">
            <w:pPr>
              <w:pStyle w:val="afd"/>
            </w:pPr>
            <w:r w:rsidRPr="00D66274">
              <w:t>Диоксид азота, г/кВт</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6CB89D30" w14:textId="6909745C" w:rsidR="00A41659" w:rsidRPr="00D66274" w:rsidRDefault="00A41659" w:rsidP="00A41659">
            <w:pPr>
              <w:pStyle w:val="afd"/>
            </w:pPr>
            <w:r w:rsidRPr="00D66274">
              <w:t>1,401</w:t>
            </w:r>
          </w:p>
        </w:tc>
        <w:tc>
          <w:tcPr>
            <w:tcW w:w="476" w:type="pct"/>
            <w:tcBorders>
              <w:top w:val="nil"/>
              <w:left w:val="nil"/>
              <w:bottom w:val="single" w:sz="4" w:space="0" w:color="auto"/>
              <w:right w:val="single" w:sz="4" w:space="0" w:color="auto"/>
            </w:tcBorders>
            <w:shd w:val="clear" w:color="auto" w:fill="auto"/>
            <w:tcMar>
              <w:left w:w="28" w:type="dxa"/>
              <w:right w:w="28" w:type="dxa"/>
            </w:tcMar>
            <w:vAlign w:val="center"/>
          </w:tcPr>
          <w:p w14:paraId="01732C7C" w14:textId="6AD49B2B" w:rsidR="00A41659" w:rsidRPr="00D66274" w:rsidRDefault="00A41659" w:rsidP="00A41659">
            <w:pPr>
              <w:pStyle w:val="afd"/>
            </w:pPr>
            <w:r w:rsidRPr="00D66274">
              <w:t>1,422</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3A7E2FD8" w14:textId="4DE9ACA5" w:rsidR="00A41659" w:rsidRPr="00D66274" w:rsidRDefault="00A41659" w:rsidP="00A41659">
            <w:pPr>
              <w:pStyle w:val="afd"/>
            </w:pPr>
            <w:r w:rsidRPr="00D66274">
              <w:t>1,401</w:t>
            </w:r>
          </w:p>
        </w:tc>
        <w:tc>
          <w:tcPr>
            <w:tcW w:w="476" w:type="pct"/>
            <w:tcBorders>
              <w:top w:val="nil"/>
              <w:left w:val="nil"/>
              <w:bottom w:val="single" w:sz="4" w:space="0" w:color="auto"/>
              <w:right w:val="single" w:sz="4" w:space="0" w:color="auto"/>
            </w:tcBorders>
            <w:shd w:val="clear" w:color="auto" w:fill="auto"/>
            <w:tcMar>
              <w:left w:w="28" w:type="dxa"/>
              <w:right w:w="28" w:type="dxa"/>
            </w:tcMar>
            <w:vAlign w:val="center"/>
          </w:tcPr>
          <w:p w14:paraId="15FE3E0D" w14:textId="130E1B30" w:rsidR="00A41659" w:rsidRPr="00D66274" w:rsidRDefault="00A41659" w:rsidP="00A41659">
            <w:pPr>
              <w:pStyle w:val="afd"/>
            </w:pPr>
            <w:r w:rsidRPr="00D66274">
              <w:t>1,403</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559F29BA" w14:textId="6DE18009" w:rsidR="00A41659" w:rsidRPr="00D66274" w:rsidRDefault="00A41659" w:rsidP="00A41659">
            <w:pPr>
              <w:pStyle w:val="afd"/>
            </w:pPr>
            <w:r w:rsidRPr="00D66274">
              <w:t>1,406</w:t>
            </w:r>
          </w:p>
        </w:tc>
        <w:tc>
          <w:tcPr>
            <w:tcW w:w="477" w:type="pct"/>
            <w:tcBorders>
              <w:top w:val="nil"/>
              <w:left w:val="nil"/>
              <w:bottom w:val="single" w:sz="4" w:space="0" w:color="auto"/>
              <w:right w:val="single" w:sz="4" w:space="0" w:color="auto"/>
            </w:tcBorders>
            <w:shd w:val="clear" w:color="auto" w:fill="auto"/>
            <w:tcMar>
              <w:left w:w="28" w:type="dxa"/>
              <w:right w:w="28" w:type="dxa"/>
            </w:tcMar>
            <w:vAlign w:val="center"/>
          </w:tcPr>
          <w:p w14:paraId="56109677" w14:textId="4EA37089" w:rsidR="00A41659" w:rsidRPr="00D66274" w:rsidRDefault="00A41659" w:rsidP="00A41659">
            <w:pPr>
              <w:pStyle w:val="afd"/>
            </w:pPr>
            <w:r w:rsidRPr="00D66274">
              <w:t>1,411</w:t>
            </w:r>
          </w:p>
        </w:tc>
        <w:tc>
          <w:tcPr>
            <w:tcW w:w="471" w:type="pct"/>
            <w:tcBorders>
              <w:top w:val="nil"/>
              <w:left w:val="nil"/>
              <w:bottom w:val="single" w:sz="4" w:space="0" w:color="auto"/>
              <w:right w:val="single" w:sz="4" w:space="0" w:color="auto"/>
            </w:tcBorders>
            <w:shd w:val="clear" w:color="auto" w:fill="auto"/>
            <w:tcMar>
              <w:left w:w="28" w:type="dxa"/>
              <w:right w:w="28" w:type="dxa"/>
            </w:tcMar>
            <w:vAlign w:val="center"/>
          </w:tcPr>
          <w:p w14:paraId="55694186" w14:textId="6428CE45" w:rsidR="00A41659" w:rsidRPr="00D66274" w:rsidRDefault="00A41659" w:rsidP="00A41659">
            <w:pPr>
              <w:pStyle w:val="afd"/>
            </w:pPr>
            <w:r w:rsidRPr="00D66274">
              <w:t>1,414</w:t>
            </w:r>
          </w:p>
        </w:tc>
      </w:tr>
      <w:tr w:rsidR="00A41659" w:rsidRPr="00D66274" w14:paraId="0AD8A2DB" w14:textId="77777777" w:rsidTr="00A41659">
        <w:trPr>
          <w:trHeight w:val="227"/>
        </w:trPr>
        <w:tc>
          <w:tcPr>
            <w:tcW w:w="298"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1F342629" w14:textId="77777777" w:rsidR="00A41659" w:rsidRPr="00D66274" w:rsidRDefault="00A41659" w:rsidP="00890A32">
            <w:pPr>
              <w:pStyle w:val="afd"/>
            </w:pPr>
            <w:r w:rsidRPr="00D66274">
              <w:t>2</w:t>
            </w:r>
          </w:p>
        </w:tc>
        <w:tc>
          <w:tcPr>
            <w:tcW w:w="137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A8B44F" w14:textId="77777777" w:rsidR="00A41659" w:rsidRPr="00D66274" w:rsidRDefault="00A41659" w:rsidP="00890A32">
            <w:pPr>
              <w:pStyle w:val="afd"/>
            </w:pPr>
            <w:r w:rsidRPr="00D66274">
              <w:t>Оксид азота, г/кВт</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7B31F92B" w14:textId="52E92354" w:rsidR="00A41659" w:rsidRPr="00D66274" w:rsidRDefault="00A41659" w:rsidP="00A41659">
            <w:pPr>
              <w:pStyle w:val="afd"/>
            </w:pPr>
            <w:r w:rsidRPr="00D66274">
              <w:t>0,228</w:t>
            </w:r>
          </w:p>
        </w:tc>
        <w:tc>
          <w:tcPr>
            <w:tcW w:w="476" w:type="pct"/>
            <w:tcBorders>
              <w:top w:val="nil"/>
              <w:left w:val="nil"/>
              <w:bottom w:val="single" w:sz="4" w:space="0" w:color="auto"/>
              <w:right w:val="single" w:sz="4" w:space="0" w:color="auto"/>
            </w:tcBorders>
            <w:shd w:val="clear" w:color="auto" w:fill="auto"/>
            <w:tcMar>
              <w:left w:w="28" w:type="dxa"/>
              <w:right w:w="28" w:type="dxa"/>
            </w:tcMar>
            <w:vAlign w:val="center"/>
          </w:tcPr>
          <w:p w14:paraId="4730D5E4" w14:textId="0E60054B" w:rsidR="00A41659" w:rsidRPr="00D66274" w:rsidRDefault="00A41659" w:rsidP="00A41659">
            <w:pPr>
              <w:pStyle w:val="afd"/>
            </w:pPr>
            <w:r w:rsidRPr="00D66274">
              <w:t>0,231</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378A5BA1" w14:textId="6C0D9FA8" w:rsidR="00A41659" w:rsidRPr="00D66274" w:rsidRDefault="00A41659" w:rsidP="00A41659">
            <w:pPr>
              <w:pStyle w:val="afd"/>
            </w:pPr>
            <w:r w:rsidRPr="00D66274">
              <w:t>0,228</w:t>
            </w:r>
          </w:p>
        </w:tc>
        <w:tc>
          <w:tcPr>
            <w:tcW w:w="476" w:type="pct"/>
            <w:tcBorders>
              <w:top w:val="nil"/>
              <w:left w:val="nil"/>
              <w:bottom w:val="single" w:sz="4" w:space="0" w:color="auto"/>
              <w:right w:val="single" w:sz="4" w:space="0" w:color="auto"/>
            </w:tcBorders>
            <w:shd w:val="clear" w:color="auto" w:fill="auto"/>
            <w:tcMar>
              <w:left w:w="28" w:type="dxa"/>
              <w:right w:w="28" w:type="dxa"/>
            </w:tcMar>
            <w:vAlign w:val="center"/>
          </w:tcPr>
          <w:p w14:paraId="51E9F41F" w14:textId="264CFB47" w:rsidR="00A41659" w:rsidRPr="00D66274" w:rsidRDefault="00A41659" w:rsidP="00A41659">
            <w:pPr>
              <w:pStyle w:val="afd"/>
            </w:pPr>
            <w:r w:rsidRPr="00D66274">
              <w:t>0,228</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174731CA" w14:textId="16B7712E" w:rsidR="00A41659" w:rsidRPr="00D66274" w:rsidRDefault="00A41659" w:rsidP="00A41659">
            <w:pPr>
              <w:pStyle w:val="afd"/>
            </w:pPr>
            <w:r w:rsidRPr="00D66274">
              <w:t>0,228</w:t>
            </w:r>
          </w:p>
        </w:tc>
        <w:tc>
          <w:tcPr>
            <w:tcW w:w="477" w:type="pct"/>
            <w:tcBorders>
              <w:top w:val="nil"/>
              <w:left w:val="nil"/>
              <w:bottom w:val="single" w:sz="4" w:space="0" w:color="auto"/>
              <w:right w:val="single" w:sz="4" w:space="0" w:color="auto"/>
            </w:tcBorders>
            <w:shd w:val="clear" w:color="auto" w:fill="auto"/>
            <w:tcMar>
              <w:left w:w="28" w:type="dxa"/>
              <w:right w:w="28" w:type="dxa"/>
            </w:tcMar>
            <w:vAlign w:val="center"/>
          </w:tcPr>
          <w:p w14:paraId="214DD4C5" w14:textId="6F591B89" w:rsidR="00A41659" w:rsidRPr="00D66274" w:rsidRDefault="00A41659" w:rsidP="00A41659">
            <w:pPr>
              <w:pStyle w:val="afd"/>
            </w:pPr>
            <w:r w:rsidRPr="00D66274">
              <w:t>0,229</w:t>
            </w:r>
          </w:p>
        </w:tc>
        <w:tc>
          <w:tcPr>
            <w:tcW w:w="471" w:type="pct"/>
            <w:tcBorders>
              <w:top w:val="nil"/>
              <w:left w:val="nil"/>
              <w:bottom w:val="single" w:sz="4" w:space="0" w:color="auto"/>
              <w:right w:val="single" w:sz="4" w:space="0" w:color="auto"/>
            </w:tcBorders>
            <w:shd w:val="clear" w:color="auto" w:fill="auto"/>
            <w:tcMar>
              <w:left w:w="28" w:type="dxa"/>
              <w:right w:w="28" w:type="dxa"/>
            </w:tcMar>
            <w:vAlign w:val="center"/>
          </w:tcPr>
          <w:p w14:paraId="41E860DC" w14:textId="48E27C23" w:rsidR="00A41659" w:rsidRPr="00D66274" w:rsidRDefault="00A41659" w:rsidP="00A41659">
            <w:pPr>
              <w:pStyle w:val="afd"/>
            </w:pPr>
            <w:r w:rsidRPr="00D66274">
              <w:t>0,230</w:t>
            </w:r>
          </w:p>
        </w:tc>
      </w:tr>
      <w:tr w:rsidR="00A41659" w:rsidRPr="00D66274" w14:paraId="30C3385A" w14:textId="77777777" w:rsidTr="00A41659">
        <w:trPr>
          <w:trHeight w:val="227"/>
        </w:trPr>
        <w:tc>
          <w:tcPr>
            <w:tcW w:w="298"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33EC5140" w14:textId="77777777" w:rsidR="00A41659" w:rsidRPr="00D66274" w:rsidRDefault="00A41659" w:rsidP="00890A32">
            <w:pPr>
              <w:pStyle w:val="afd"/>
            </w:pPr>
            <w:r w:rsidRPr="00D66274">
              <w:t>3</w:t>
            </w:r>
          </w:p>
        </w:tc>
        <w:tc>
          <w:tcPr>
            <w:tcW w:w="137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F5C5BE" w14:textId="77777777" w:rsidR="00A41659" w:rsidRPr="00D66274" w:rsidRDefault="00A41659" w:rsidP="00890A32">
            <w:pPr>
              <w:pStyle w:val="afd"/>
            </w:pPr>
            <w:r w:rsidRPr="00D66274">
              <w:t>Диоксид серы, г/кВт</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188FB827" w14:textId="2AC5A1F2" w:rsidR="00A41659" w:rsidRPr="00D66274" w:rsidRDefault="00A41659" w:rsidP="00A41659">
            <w:pPr>
              <w:pStyle w:val="afd"/>
            </w:pPr>
            <w:r w:rsidRPr="00D66274">
              <w:t>2,523</w:t>
            </w:r>
          </w:p>
        </w:tc>
        <w:tc>
          <w:tcPr>
            <w:tcW w:w="476" w:type="pct"/>
            <w:tcBorders>
              <w:top w:val="nil"/>
              <w:left w:val="nil"/>
              <w:bottom w:val="single" w:sz="4" w:space="0" w:color="auto"/>
              <w:right w:val="single" w:sz="4" w:space="0" w:color="auto"/>
            </w:tcBorders>
            <w:shd w:val="clear" w:color="auto" w:fill="auto"/>
            <w:tcMar>
              <w:left w:w="28" w:type="dxa"/>
              <w:right w:w="28" w:type="dxa"/>
            </w:tcMar>
            <w:vAlign w:val="center"/>
          </w:tcPr>
          <w:p w14:paraId="5C98758D" w14:textId="5E751C88" w:rsidR="00A41659" w:rsidRPr="00D66274" w:rsidRDefault="00A41659" w:rsidP="00A41659">
            <w:pPr>
              <w:pStyle w:val="afd"/>
            </w:pPr>
            <w:r w:rsidRPr="00D66274">
              <w:t>2,523</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5FE283B4" w14:textId="696FA336" w:rsidR="00A41659" w:rsidRPr="00D66274" w:rsidRDefault="00A41659" w:rsidP="00A41659">
            <w:pPr>
              <w:pStyle w:val="afd"/>
            </w:pPr>
            <w:r w:rsidRPr="00D66274">
              <w:t>2,523</w:t>
            </w:r>
          </w:p>
        </w:tc>
        <w:tc>
          <w:tcPr>
            <w:tcW w:w="476" w:type="pct"/>
            <w:tcBorders>
              <w:top w:val="nil"/>
              <w:left w:val="nil"/>
              <w:bottom w:val="single" w:sz="4" w:space="0" w:color="auto"/>
              <w:right w:val="single" w:sz="4" w:space="0" w:color="auto"/>
            </w:tcBorders>
            <w:shd w:val="clear" w:color="auto" w:fill="auto"/>
            <w:tcMar>
              <w:left w:w="28" w:type="dxa"/>
              <w:right w:w="28" w:type="dxa"/>
            </w:tcMar>
            <w:vAlign w:val="center"/>
          </w:tcPr>
          <w:p w14:paraId="0FE3764C" w14:textId="60C2880D" w:rsidR="00A41659" w:rsidRPr="00D66274" w:rsidRDefault="00A41659" w:rsidP="00A41659">
            <w:pPr>
              <w:pStyle w:val="afd"/>
            </w:pPr>
            <w:r w:rsidRPr="00D66274">
              <w:t>2,523</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243DF649" w14:textId="3298B6D8" w:rsidR="00A41659" w:rsidRPr="00D66274" w:rsidRDefault="00A41659" w:rsidP="00A41659">
            <w:pPr>
              <w:pStyle w:val="afd"/>
            </w:pPr>
            <w:r w:rsidRPr="00D66274">
              <w:t>2,523</w:t>
            </w:r>
          </w:p>
        </w:tc>
        <w:tc>
          <w:tcPr>
            <w:tcW w:w="477" w:type="pct"/>
            <w:tcBorders>
              <w:top w:val="nil"/>
              <w:left w:val="nil"/>
              <w:bottom w:val="single" w:sz="4" w:space="0" w:color="auto"/>
              <w:right w:val="single" w:sz="4" w:space="0" w:color="auto"/>
            </w:tcBorders>
            <w:shd w:val="clear" w:color="auto" w:fill="auto"/>
            <w:tcMar>
              <w:left w:w="28" w:type="dxa"/>
              <w:right w:w="28" w:type="dxa"/>
            </w:tcMar>
            <w:vAlign w:val="center"/>
          </w:tcPr>
          <w:p w14:paraId="781E1C97" w14:textId="739F206B" w:rsidR="00A41659" w:rsidRPr="00D66274" w:rsidRDefault="00A41659" w:rsidP="00A41659">
            <w:pPr>
              <w:pStyle w:val="afd"/>
            </w:pPr>
            <w:r w:rsidRPr="00D66274">
              <w:t>2,523</w:t>
            </w:r>
          </w:p>
        </w:tc>
        <w:tc>
          <w:tcPr>
            <w:tcW w:w="471" w:type="pct"/>
            <w:tcBorders>
              <w:top w:val="nil"/>
              <w:left w:val="nil"/>
              <w:bottom w:val="single" w:sz="4" w:space="0" w:color="auto"/>
              <w:right w:val="single" w:sz="4" w:space="0" w:color="auto"/>
            </w:tcBorders>
            <w:shd w:val="clear" w:color="auto" w:fill="auto"/>
            <w:tcMar>
              <w:left w:w="28" w:type="dxa"/>
              <w:right w:w="28" w:type="dxa"/>
            </w:tcMar>
            <w:vAlign w:val="center"/>
          </w:tcPr>
          <w:p w14:paraId="363BD766" w14:textId="66C70C8B" w:rsidR="00A41659" w:rsidRPr="00D66274" w:rsidRDefault="00A41659" w:rsidP="00A41659">
            <w:pPr>
              <w:pStyle w:val="afd"/>
            </w:pPr>
            <w:r w:rsidRPr="00D66274">
              <w:t>2,523</w:t>
            </w:r>
          </w:p>
        </w:tc>
      </w:tr>
      <w:tr w:rsidR="00A41659" w:rsidRPr="00D66274" w14:paraId="74397EDD" w14:textId="77777777" w:rsidTr="00A41659">
        <w:trPr>
          <w:trHeight w:val="227"/>
        </w:trPr>
        <w:tc>
          <w:tcPr>
            <w:tcW w:w="298"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4C55956F" w14:textId="77777777" w:rsidR="00A41659" w:rsidRPr="00D66274" w:rsidRDefault="00A41659" w:rsidP="00890A32">
            <w:pPr>
              <w:pStyle w:val="afd"/>
            </w:pPr>
            <w:r w:rsidRPr="00D66274">
              <w:t>4</w:t>
            </w:r>
          </w:p>
        </w:tc>
        <w:tc>
          <w:tcPr>
            <w:tcW w:w="137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529AC5" w14:textId="77777777" w:rsidR="00A41659" w:rsidRPr="00D66274" w:rsidRDefault="00A41659" w:rsidP="00890A32">
            <w:pPr>
              <w:pStyle w:val="afd"/>
            </w:pPr>
            <w:r w:rsidRPr="00D66274">
              <w:t>Оксид углерода, г/кВт</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2CA716EF" w14:textId="0C3A3A2B" w:rsidR="00A41659" w:rsidRPr="00D66274" w:rsidRDefault="00A41659" w:rsidP="00A41659">
            <w:pPr>
              <w:pStyle w:val="afd"/>
            </w:pPr>
            <w:r w:rsidRPr="00D66274">
              <w:t>0,083</w:t>
            </w:r>
          </w:p>
        </w:tc>
        <w:tc>
          <w:tcPr>
            <w:tcW w:w="476" w:type="pct"/>
            <w:tcBorders>
              <w:top w:val="nil"/>
              <w:left w:val="nil"/>
              <w:bottom w:val="single" w:sz="4" w:space="0" w:color="auto"/>
              <w:right w:val="single" w:sz="4" w:space="0" w:color="auto"/>
            </w:tcBorders>
            <w:shd w:val="clear" w:color="auto" w:fill="auto"/>
            <w:tcMar>
              <w:left w:w="28" w:type="dxa"/>
              <w:right w:w="28" w:type="dxa"/>
            </w:tcMar>
            <w:vAlign w:val="center"/>
          </w:tcPr>
          <w:p w14:paraId="2127982E" w14:textId="2673DB97" w:rsidR="00A41659" w:rsidRPr="00D66274" w:rsidRDefault="00A41659" w:rsidP="00A41659">
            <w:pPr>
              <w:pStyle w:val="afd"/>
            </w:pPr>
            <w:r w:rsidRPr="00D66274">
              <w:t>0,080</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0705EFE3" w14:textId="5746006F" w:rsidR="00A41659" w:rsidRPr="00D66274" w:rsidRDefault="00A41659" w:rsidP="00A41659">
            <w:pPr>
              <w:pStyle w:val="afd"/>
            </w:pPr>
            <w:r w:rsidRPr="00D66274">
              <w:t>0,082</w:t>
            </w:r>
          </w:p>
        </w:tc>
        <w:tc>
          <w:tcPr>
            <w:tcW w:w="476" w:type="pct"/>
            <w:tcBorders>
              <w:top w:val="nil"/>
              <w:left w:val="nil"/>
              <w:bottom w:val="single" w:sz="4" w:space="0" w:color="auto"/>
              <w:right w:val="single" w:sz="4" w:space="0" w:color="auto"/>
            </w:tcBorders>
            <w:shd w:val="clear" w:color="auto" w:fill="auto"/>
            <w:tcMar>
              <w:left w:w="28" w:type="dxa"/>
              <w:right w:w="28" w:type="dxa"/>
            </w:tcMar>
            <w:vAlign w:val="center"/>
          </w:tcPr>
          <w:p w14:paraId="09D07C68" w14:textId="0A0FFE75" w:rsidR="00A41659" w:rsidRPr="00D66274" w:rsidRDefault="00A41659" w:rsidP="00A41659">
            <w:pPr>
              <w:pStyle w:val="afd"/>
            </w:pPr>
            <w:r w:rsidRPr="00D66274">
              <w:t>0,082</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1E416A50" w14:textId="2AAAD8D9" w:rsidR="00A41659" w:rsidRPr="00D66274" w:rsidRDefault="00A41659" w:rsidP="00A41659">
            <w:pPr>
              <w:pStyle w:val="afd"/>
            </w:pPr>
            <w:r w:rsidRPr="00D66274">
              <w:t>0,081</w:t>
            </w:r>
          </w:p>
        </w:tc>
        <w:tc>
          <w:tcPr>
            <w:tcW w:w="477" w:type="pct"/>
            <w:tcBorders>
              <w:top w:val="nil"/>
              <w:left w:val="nil"/>
              <w:bottom w:val="single" w:sz="4" w:space="0" w:color="auto"/>
              <w:right w:val="single" w:sz="4" w:space="0" w:color="auto"/>
            </w:tcBorders>
            <w:shd w:val="clear" w:color="auto" w:fill="auto"/>
            <w:tcMar>
              <w:left w:w="28" w:type="dxa"/>
              <w:right w:w="28" w:type="dxa"/>
            </w:tcMar>
            <w:vAlign w:val="center"/>
          </w:tcPr>
          <w:p w14:paraId="4E98524F" w14:textId="7B93EB4E" w:rsidR="00A41659" w:rsidRPr="00D66274" w:rsidRDefault="00A41659" w:rsidP="00A41659">
            <w:pPr>
              <w:pStyle w:val="afd"/>
            </w:pPr>
            <w:r w:rsidRPr="00D66274">
              <w:t>0,081</w:t>
            </w:r>
          </w:p>
        </w:tc>
        <w:tc>
          <w:tcPr>
            <w:tcW w:w="471" w:type="pct"/>
            <w:tcBorders>
              <w:top w:val="nil"/>
              <w:left w:val="nil"/>
              <w:bottom w:val="single" w:sz="4" w:space="0" w:color="auto"/>
              <w:right w:val="single" w:sz="4" w:space="0" w:color="auto"/>
            </w:tcBorders>
            <w:shd w:val="clear" w:color="auto" w:fill="auto"/>
            <w:tcMar>
              <w:left w:w="28" w:type="dxa"/>
              <w:right w:w="28" w:type="dxa"/>
            </w:tcMar>
            <w:vAlign w:val="center"/>
          </w:tcPr>
          <w:p w14:paraId="449A72F8" w14:textId="2EAAE992" w:rsidR="00A41659" w:rsidRPr="00D66274" w:rsidRDefault="00A41659" w:rsidP="00A41659">
            <w:pPr>
              <w:pStyle w:val="afd"/>
            </w:pPr>
            <w:r w:rsidRPr="00D66274">
              <w:t>0,081</w:t>
            </w:r>
          </w:p>
        </w:tc>
      </w:tr>
      <w:tr w:rsidR="00A41659" w:rsidRPr="00D66274" w14:paraId="10178175" w14:textId="77777777" w:rsidTr="00A41659">
        <w:trPr>
          <w:trHeight w:val="227"/>
        </w:trPr>
        <w:tc>
          <w:tcPr>
            <w:tcW w:w="298"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5CC4DE44" w14:textId="77777777" w:rsidR="00A41659" w:rsidRPr="00D66274" w:rsidRDefault="00A41659" w:rsidP="00890A32">
            <w:pPr>
              <w:pStyle w:val="afd"/>
            </w:pPr>
            <w:r w:rsidRPr="00D66274">
              <w:t>5</w:t>
            </w:r>
          </w:p>
        </w:tc>
        <w:tc>
          <w:tcPr>
            <w:tcW w:w="1377"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78FCBD2" w14:textId="77777777" w:rsidR="00A41659" w:rsidRPr="00D66274" w:rsidRDefault="00A41659" w:rsidP="00890A32">
            <w:pPr>
              <w:pStyle w:val="afd"/>
            </w:pPr>
            <w:r w:rsidRPr="00D66274">
              <w:t>Бензапирен, (мкг/кВт)</w:t>
            </w:r>
            <w:r w:rsidRPr="00D66274">
              <w:rPr>
                <w:vertAlign w:val="superscript"/>
              </w:rPr>
              <w:t>-3</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74FB501E" w14:textId="3F9342D1" w:rsidR="00A41659" w:rsidRPr="00D66274" w:rsidRDefault="00A41659" w:rsidP="00A41659">
            <w:pPr>
              <w:pStyle w:val="afd"/>
            </w:pPr>
            <w:r w:rsidRPr="00D66274">
              <w:t>0,358</w:t>
            </w:r>
          </w:p>
        </w:tc>
        <w:tc>
          <w:tcPr>
            <w:tcW w:w="476" w:type="pct"/>
            <w:tcBorders>
              <w:top w:val="nil"/>
              <w:left w:val="nil"/>
              <w:bottom w:val="single" w:sz="4" w:space="0" w:color="auto"/>
              <w:right w:val="single" w:sz="4" w:space="0" w:color="auto"/>
            </w:tcBorders>
            <w:shd w:val="clear" w:color="auto" w:fill="auto"/>
            <w:tcMar>
              <w:left w:w="28" w:type="dxa"/>
              <w:right w:w="28" w:type="dxa"/>
            </w:tcMar>
            <w:vAlign w:val="center"/>
          </w:tcPr>
          <w:p w14:paraId="683D977E" w14:textId="68D6C309" w:rsidR="00A41659" w:rsidRPr="00D66274" w:rsidRDefault="00A41659" w:rsidP="00A41659">
            <w:pPr>
              <w:pStyle w:val="afd"/>
            </w:pPr>
            <w:r w:rsidRPr="00D66274">
              <w:t>0,346</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1DE99BB6" w14:textId="6BDF469A" w:rsidR="00A41659" w:rsidRPr="00D66274" w:rsidRDefault="00A41659" w:rsidP="00A41659">
            <w:pPr>
              <w:pStyle w:val="afd"/>
            </w:pPr>
            <w:r w:rsidRPr="00D66274">
              <w:t>0,354</w:t>
            </w:r>
          </w:p>
        </w:tc>
        <w:tc>
          <w:tcPr>
            <w:tcW w:w="476" w:type="pct"/>
            <w:tcBorders>
              <w:top w:val="nil"/>
              <w:left w:val="nil"/>
              <w:bottom w:val="single" w:sz="4" w:space="0" w:color="auto"/>
              <w:right w:val="single" w:sz="4" w:space="0" w:color="auto"/>
            </w:tcBorders>
            <w:shd w:val="clear" w:color="auto" w:fill="auto"/>
            <w:tcMar>
              <w:left w:w="28" w:type="dxa"/>
              <w:right w:w="28" w:type="dxa"/>
            </w:tcMar>
            <w:vAlign w:val="center"/>
          </w:tcPr>
          <w:p w14:paraId="26074DEA" w14:textId="1205814E" w:rsidR="00A41659" w:rsidRPr="00D66274" w:rsidRDefault="00A41659" w:rsidP="00A41659">
            <w:pPr>
              <w:pStyle w:val="afd"/>
            </w:pPr>
            <w:r w:rsidRPr="00D66274">
              <w:t>0,354</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0144D7B6" w14:textId="05D38E0D" w:rsidR="00A41659" w:rsidRPr="00D66274" w:rsidRDefault="00A41659" w:rsidP="00A41659">
            <w:pPr>
              <w:pStyle w:val="afd"/>
            </w:pPr>
            <w:r w:rsidRPr="00D66274">
              <w:t>0,353</w:t>
            </w:r>
          </w:p>
        </w:tc>
        <w:tc>
          <w:tcPr>
            <w:tcW w:w="477" w:type="pct"/>
            <w:tcBorders>
              <w:top w:val="nil"/>
              <w:left w:val="nil"/>
              <w:bottom w:val="single" w:sz="4" w:space="0" w:color="auto"/>
              <w:right w:val="single" w:sz="4" w:space="0" w:color="auto"/>
            </w:tcBorders>
            <w:shd w:val="clear" w:color="auto" w:fill="auto"/>
            <w:tcMar>
              <w:left w:w="28" w:type="dxa"/>
              <w:right w:w="28" w:type="dxa"/>
            </w:tcMar>
            <w:vAlign w:val="center"/>
          </w:tcPr>
          <w:p w14:paraId="49142274" w14:textId="50B6454D" w:rsidR="00A41659" w:rsidRPr="00D66274" w:rsidRDefault="00A41659" w:rsidP="00A41659">
            <w:pPr>
              <w:pStyle w:val="afd"/>
            </w:pPr>
            <w:r w:rsidRPr="00D66274">
              <w:t>0,351</w:t>
            </w:r>
          </w:p>
        </w:tc>
        <w:tc>
          <w:tcPr>
            <w:tcW w:w="471" w:type="pct"/>
            <w:tcBorders>
              <w:top w:val="nil"/>
              <w:left w:val="nil"/>
              <w:bottom w:val="single" w:sz="4" w:space="0" w:color="auto"/>
              <w:right w:val="single" w:sz="4" w:space="0" w:color="auto"/>
            </w:tcBorders>
            <w:shd w:val="clear" w:color="auto" w:fill="auto"/>
            <w:tcMar>
              <w:left w:w="28" w:type="dxa"/>
              <w:right w:w="28" w:type="dxa"/>
            </w:tcMar>
            <w:vAlign w:val="center"/>
          </w:tcPr>
          <w:p w14:paraId="247AA4F8" w14:textId="0008BBBC" w:rsidR="00A41659" w:rsidRPr="00D66274" w:rsidRDefault="00A41659" w:rsidP="00A41659">
            <w:pPr>
              <w:pStyle w:val="afd"/>
            </w:pPr>
            <w:r w:rsidRPr="00D66274">
              <w:t>0,349</w:t>
            </w:r>
          </w:p>
        </w:tc>
      </w:tr>
    </w:tbl>
    <w:p w14:paraId="5997271C" w14:textId="77777777" w:rsidR="00890A32" w:rsidRPr="00D66274" w:rsidRDefault="00890A32" w:rsidP="00890A32">
      <w:pPr>
        <w:pStyle w:val="aff3"/>
      </w:pPr>
    </w:p>
    <w:p w14:paraId="2F533354" w14:textId="1C96A07A" w:rsidR="002B7636" w:rsidRPr="00D66274" w:rsidRDefault="00880EEF" w:rsidP="00890A32">
      <w:pPr>
        <w:pStyle w:val="2"/>
      </w:pPr>
      <w:bookmarkStart w:id="60" w:name="_Toc141868415"/>
      <w:r w:rsidRPr="00D66274">
        <w:t>Прогноз</w:t>
      </w:r>
      <w:r w:rsidR="002B7636" w:rsidRPr="00D66274">
        <w:t xml:space="preserve"> удельных выбросов загрязняющих веществ </w:t>
      </w:r>
      <w:r w:rsidR="00BD5858" w:rsidRPr="00D66274">
        <w:br/>
      </w:r>
      <w:r w:rsidR="002B7636" w:rsidRPr="00D66274">
        <w:t>от объектов теплоснабжения на выработку тепловой энергии</w:t>
      </w:r>
      <w:bookmarkEnd w:id="60"/>
    </w:p>
    <w:p w14:paraId="25E4EE84" w14:textId="762A11CA" w:rsidR="002B7636" w:rsidRPr="00D66274" w:rsidRDefault="002B7636" w:rsidP="00890A32">
      <w:pPr>
        <w:pStyle w:val="aff3"/>
      </w:pPr>
      <w:r w:rsidRPr="00D66274">
        <w:t>Прогнозные значения удельных выбросов загрязняющих веществ от объектов теплоснабжения на выработку тепловой эне</w:t>
      </w:r>
      <w:r w:rsidR="00D23715" w:rsidRPr="00D66274">
        <w:t xml:space="preserve">ргии приведены в </w:t>
      </w:r>
      <w:proofErr w:type="spellStart"/>
      <w:r w:rsidR="00D23715" w:rsidRPr="00D66274">
        <w:t>таблицах</w:t>
      </w:r>
      <w:r w:rsidR="00890A32" w:rsidRPr="00D66274">
        <w:fldChar w:fldCharType="begin"/>
      </w:r>
      <w:r w:rsidR="00890A32" w:rsidRPr="00D66274">
        <w:instrText xml:space="preserve"> REF _Ref125836700 \h </w:instrText>
      </w:r>
      <w:r w:rsidR="00D66274">
        <w:instrText xml:space="preserve"> \* MERGEFORMAT </w:instrText>
      </w:r>
      <w:r w:rsidR="00890A32" w:rsidRPr="00D66274">
        <w:fldChar w:fldCharType="separate"/>
      </w:r>
      <w:r w:rsidR="0082750C" w:rsidRPr="0082750C">
        <w:rPr>
          <w:rStyle w:val="afc"/>
        </w:rPr>
        <w:t>Таблица</w:t>
      </w:r>
      <w:proofErr w:type="spellEnd"/>
      <w:r w:rsidR="0082750C" w:rsidRPr="00D66274">
        <w:t xml:space="preserve"> </w:t>
      </w:r>
      <w:r w:rsidR="0082750C">
        <w:rPr>
          <w:noProof/>
        </w:rPr>
        <w:t>12</w:t>
      </w:r>
      <w:r w:rsidR="00890A32" w:rsidRPr="00D66274">
        <w:fldChar w:fldCharType="end"/>
      </w:r>
      <w:r w:rsidRPr="00D66274">
        <w:t>.</w:t>
      </w:r>
    </w:p>
    <w:p w14:paraId="343F4EE6" w14:textId="13C9E11F" w:rsidR="005B2EB2" w:rsidRPr="00D66274" w:rsidRDefault="004350B3" w:rsidP="005B2EB2">
      <w:pPr>
        <w:pStyle w:val="af5"/>
      </w:pPr>
      <w:bookmarkStart w:id="61" w:name="_Ref125836700"/>
      <w:bookmarkStart w:id="62" w:name="_Toc141200272"/>
      <w:r w:rsidRPr="00D66274">
        <w:t xml:space="preserve">Таблица </w:t>
      </w:r>
      <w:r w:rsidR="0082750C">
        <w:fldChar w:fldCharType="begin"/>
      </w:r>
      <w:r w:rsidR="0082750C">
        <w:instrText xml:space="preserve"> SEQ Таблица \* ARABIC </w:instrText>
      </w:r>
      <w:r w:rsidR="0082750C">
        <w:fldChar w:fldCharType="separate"/>
      </w:r>
      <w:r w:rsidR="0082750C">
        <w:rPr>
          <w:noProof/>
        </w:rPr>
        <w:t>12</w:t>
      </w:r>
      <w:r w:rsidR="0082750C">
        <w:rPr>
          <w:noProof/>
        </w:rPr>
        <w:fldChar w:fldCharType="end"/>
      </w:r>
      <w:bookmarkEnd w:id="61"/>
      <w:r w:rsidR="005B2EB2" w:rsidRPr="00D66274">
        <w:rPr>
          <w:noProof/>
        </w:rPr>
        <w:t>. Прогнозные значения удельных выбросов загрязняющих веществ от объектов тепло-снабжения на выработку электроэнергии</w:t>
      </w:r>
      <w:bookmarkEnd w:id="62"/>
    </w:p>
    <w:tbl>
      <w:tblPr>
        <w:tblW w:w="5000" w:type="pct"/>
        <w:tblLook w:val="04A0" w:firstRow="1" w:lastRow="0" w:firstColumn="1" w:lastColumn="0" w:noHBand="0" w:noVBand="1"/>
      </w:tblPr>
      <w:tblGrid>
        <w:gridCol w:w="583"/>
        <w:gridCol w:w="2698"/>
        <w:gridCol w:w="929"/>
        <w:gridCol w:w="928"/>
        <w:gridCol w:w="928"/>
        <w:gridCol w:w="928"/>
        <w:gridCol w:w="928"/>
        <w:gridCol w:w="928"/>
        <w:gridCol w:w="923"/>
      </w:tblGrid>
      <w:tr w:rsidR="00A41659" w:rsidRPr="00D66274" w14:paraId="32DF8DE8" w14:textId="55547137" w:rsidTr="00A41659">
        <w:trPr>
          <w:trHeight w:val="227"/>
        </w:trPr>
        <w:tc>
          <w:tcPr>
            <w:tcW w:w="298"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0A9233A" w14:textId="77777777" w:rsidR="00A41659" w:rsidRPr="00D66274" w:rsidRDefault="00A41659" w:rsidP="00890A32">
            <w:pPr>
              <w:pStyle w:val="afd"/>
            </w:pPr>
            <w:r w:rsidRPr="00D66274">
              <w:t>№ п/п</w:t>
            </w:r>
          </w:p>
        </w:tc>
        <w:tc>
          <w:tcPr>
            <w:tcW w:w="1380"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3B93074" w14:textId="77777777" w:rsidR="00A41659" w:rsidRPr="00D66274" w:rsidRDefault="00A41659" w:rsidP="00890A32">
            <w:pPr>
              <w:pStyle w:val="afd"/>
            </w:pPr>
            <w:r w:rsidRPr="00D66274">
              <w:t>Наименование загрязняющего вещества, размерность</w:t>
            </w:r>
          </w:p>
        </w:tc>
        <w:tc>
          <w:tcPr>
            <w:tcW w:w="3321" w:type="pct"/>
            <w:gridSpan w:val="7"/>
            <w:tcBorders>
              <w:top w:val="single" w:sz="4" w:space="0" w:color="auto"/>
              <w:left w:val="nil"/>
              <w:bottom w:val="single" w:sz="4" w:space="0" w:color="auto"/>
              <w:right w:val="single" w:sz="4" w:space="0" w:color="auto"/>
            </w:tcBorders>
            <w:shd w:val="clear" w:color="auto" w:fill="auto"/>
            <w:vAlign w:val="center"/>
          </w:tcPr>
          <w:p w14:paraId="34699353" w14:textId="77777777" w:rsidR="00A41659" w:rsidRPr="00D66274" w:rsidRDefault="00A41659" w:rsidP="00A41659">
            <w:pPr>
              <w:pStyle w:val="afd"/>
            </w:pPr>
            <w:r w:rsidRPr="00D66274">
              <w:t>Удельный выброс загрязняющего вещества на выработку</w:t>
            </w:r>
          </w:p>
          <w:p w14:paraId="23882845" w14:textId="51459724" w:rsidR="00A41659" w:rsidRPr="00D66274" w:rsidRDefault="00A41659" w:rsidP="00A41659">
            <w:pPr>
              <w:pStyle w:val="afd"/>
            </w:pPr>
            <w:r w:rsidRPr="00D66274">
              <w:t>тепловой энергии  Балаковской ТЭЦ-4</w:t>
            </w:r>
          </w:p>
        </w:tc>
      </w:tr>
      <w:tr w:rsidR="00A41659" w:rsidRPr="00D66274" w14:paraId="1B0BFF93" w14:textId="77777777" w:rsidTr="00A41659">
        <w:trPr>
          <w:trHeight w:val="227"/>
        </w:trPr>
        <w:tc>
          <w:tcPr>
            <w:tcW w:w="298" w:type="pct"/>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553D805" w14:textId="77777777" w:rsidR="00A41659" w:rsidRPr="00D66274" w:rsidRDefault="00A41659" w:rsidP="00890A32">
            <w:pPr>
              <w:pStyle w:val="afd"/>
            </w:pPr>
          </w:p>
        </w:tc>
        <w:tc>
          <w:tcPr>
            <w:tcW w:w="1380" w:type="pct"/>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931062" w14:textId="77777777" w:rsidR="00A41659" w:rsidRPr="00D66274" w:rsidRDefault="00A41659" w:rsidP="00890A32">
            <w:pPr>
              <w:pStyle w:val="afd"/>
            </w:pP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0169A4" w14:textId="1FFD89F0" w:rsidR="00A41659" w:rsidRPr="00D66274" w:rsidRDefault="00A41659" w:rsidP="00890A32">
            <w:pPr>
              <w:pStyle w:val="afd"/>
            </w:pPr>
            <w:r w:rsidRPr="00D66274">
              <w:t>2022</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3E8070" w14:textId="3C9B2C83" w:rsidR="00A41659" w:rsidRPr="00D66274" w:rsidRDefault="00A41659" w:rsidP="00890A32">
            <w:pPr>
              <w:pStyle w:val="afd"/>
            </w:pPr>
            <w:r w:rsidRPr="00D66274">
              <w:t>2023</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D20395" w14:textId="3EC02830" w:rsidR="00A41659" w:rsidRPr="00D66274" w:rsidRDefault="00A41659" w:rsidP="00890A32">
            <w:pPr>
              <w:pStyle w:val="afd"/>
            </w:pPr>
            <w:r w:rsidRPr="00D66274">
              <w:t>2024</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E03C20" w14:textId="668E0F46" w:rsidR="00A41659" w:rsidRPr="00D66274" w:rsidRDefault="00A41659" w:rsidP="00890A32">
            <w:pPr>
              <w:pStyle w:val="afd"/>
            </w:pPr>
            <w:r w:rsidRPr="00D66274">
              <w:t>2025</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6F7F06" w14:textId="014688AC" w:rsidR="00A41659" w:rsidRPr="00D66274" w:rsidRDefault="00A41659" w:rsidP="00890A32">
            <w:pPr>
              <w:pStyle w:val="afd"/>
            </w:pPr>
            <w:r w:rsidRPr="00D66274">
              <w:t>2026</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68FC7E" w14:textId="3A771A32" w:rsidR="00A41659" w:rsidRPr="00D66274" w:rsidRDefault="00A41659" w:rsidP="00890A32">
            <w:pPr>
              <w:pStyle w:val="afd"/>
            </w:pPr>
            <w:r w:rsidRPr="00D66274">
              <w:t>2027</w:t>
            </w:r>
          </w:p>
        </w:tc>
        <w:tc>
          <w:tcPr>
            <w:tcW w:w="472"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AB5C97" w14:textId="2F214D93" w:rsidR="00A41659" w:rsidRPr="00D66274" w:rsidRDefault="00A41659" w:rsidP="00A41659">
            <w:pPr>
              <w:pStyle w:val="afd"/>
            </w:pPr>
            <w:r w:rsidRPr="00D66274">
              <w:t>2028</w:t>
            </w:r>
          </w:p>
        </w:tc>
      </w:tr>
      <w:tr w:rsidR="00A41659" w:rsidRPr="00D66274" w14:paraId="2F8D263B" w14:textId="77777777" w:rsidTr="00A41659">
        <w:trPr>
          <w:trHeight w:val="227"/>
        </w:trPr>
        <w:tc>
          <w:tcPr>
            <w:tcW w:w="29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658617A" w14:textId="77777777" w:rsidR="00A41659" w:rsidRPr="00D66274" w:rsidRDefault="00A41659" w:rsidP="00890A32">
            <w:pPr>
              <w:pStyle w:val="afd"/>
            </w:pPr>
            <w:r w:rsidRPr="00D66274">
              <w:t>1</w:t>
            </w:r>
          </w:p>
        </w:tc>
        <w:tc>
          <w:tcPr>
            <w:tcW w:w="138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A04C33" w14:textId="77777777" w:rsidR="00A41659" w:rsidRPr="00D66274" w:rsidRDefault="00A41659" w:rsidP="00890A32">
            <w:pPr>
              <w:pStyle w:val="afd"/>
            </w:pPr>
            <w:r w:rsidRPr="00D66274">
              <w:t>Диоксид азота, кг/Гкал</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7A00E2CD" w14:textId="59C66AAD" w:rsidR="00A41659" w:rsidRPr="00D66274" w:rsidRDefault="00A41659" w:rsidP="00A41659">
            <w:pPr>
              <w:pStyle w:val="afd"/>
            </w:pPr>
            <w:r w:rsidRPr="00D66274">
              <w:t>0,784</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0F09BBFA" w14:textId="4A9ACED4" w:rsidR="00A41659" w:rsidRPr="00D66274" w:rsidRDefault="00A41659" w:rsidP="00A41659">
            <w:pPr>
              <w:pStyle w:val="afd"/>
            </w:pPr>
            <w:r w:rsidRPr="00D66274">
              <w:t>0,795</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037D0FB6" w14:textId="2B365330" w:rsidR="00A41659" w:rsidRPr="00D66274" w:rsidRDefault="00A41659" w:rsidP="00A41659">
            <w:pPr>
              <w:pStyle w:val="afd"/>
            </w:pPr>
            <w:r w:rsidRPr="00D66274">
              <w:t>0,783</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6FD05AD5" w14:textId="5D212B4E" w:rsidR="00A41659" w:rsidRPr="00D66274" w:rsidRDefault="00A41659" w:rsidP="00A41659">
            <w:pPr>
              <w:pStyle w:val="afd"/>
            </w:pPr>
            <w:r w:rsidRPr="00D66274">
              <w:t>0,784</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2739938B" w14:textId="4A967A40" w:rsidR="00A41659" w:rsidRPr="00D66274" w:rsidRDefault="00A41659" w:rsidP="00A41659">
            <w:pPr>
              <w:pStyle w:val="afd"/>
            </w:pPr>
            <w:r w:rsidRPr="00D66274">
              <w:t>0,786</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66DE0034" w14:textId="73C80B73" w:rsidR="00A41659" w:rsidRPr="00D66274" w:rsidRDefault="00A41659" w:rsidP="00A41659">
            <w:pPr>
              <w:pStyle w:val="afd"/>
            </w:pPr>
            <w:r w:rsidRPr="00D66274">
              <w:t>0,789</w:t>
            </w:r>
          </w:p>
        </w:tc>
        <w:tc>
          <w:tcPr>
            <w:tcW w:w="472" w:type="pct"/>
            <w:tcBorders>
              <w:top w:val="nil"/>
              <w:left w:val="nil"/>
              <w:bottom w:val="single" w:sz="4" w:space="0" w:color="auto"/>
              <w:right w:val="single" w:sz="4" w:space="0" w:color="auto"/>
            </w:tcBorders>
            <w:shd w:val="clear" w:color="auto" w:fill="auto"/>
            <w:tcMar>
              <w:left w:w="28" w:type="dxa"/>
              <w:right w:w="28" w:type="dxa"/>
            </w:tcMar>
            <w:vAlign w:val="center"/>
          </w:tcPr>
          <w:p w14:paraId="6DBABA62" w14:textId="3D00394C" w:rsidR="00A41659" w:rsidRPr="00D66274" w:rsidRDefault="00A41659" w:rsidP="00A41659">
            <w:pPr>
              <w:pStyle w:val="afd"/>
            </w:pPr>
            <w:r w:rsidRPr="00D66274">
              <w:t>0,791</w:t>
            </w:r>
          </w:p>
        </w:tc>
      </w:tr>
      <w:tr w:rsidR="00A41659" w:rsidRPr="00D66274" w14:paraId="04993461" w14:textId="77777777" w:rsidTr="00A41659">
        <w:trPr>
          <w:trHeight w:val="227"/>
        </w:trPr>
        <w:tc>
          <w:tcPr>
            <w:tcW w:w="298"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55007D2C" w14:textId="77777777" w:rsidR="00A41659" w:rsidRPr="00D66274" w:rsidRDefault="00A41659" w:rsidP="00890A32">
            <w:pPr>
              <w:pStyle w:val="afd"/>
            </w:pPr>
            <w:r w:rsidRPr="00D66274">
              <w:t>2</w:t>
            </w:r>
          </w:p>
        </w:tc>
        <w:tc>
          <w:tcPr>
            <w:tcW w:w="138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CEF5BA" w14:textId="77777777" w:rsidR="00A41659" w:rsidRPr="00D66274" w:rsidRDefault="00A41659" w:rsidP="00890A32">
            <w:pPr>
              <w:pStyle w:val="afd"/>
            </w:pPr>
            <w:r w:rsidRPr="00D66274">
              <w:t>Оксид азота, кг/Гкал</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34F7A24A" w14:textId="4B2049CF" w:rsidR="00A41659" w:rsidRPr="00D66274" w:rsidRDefault="00A41659" w:rsidP="00A41659">
            <w:pPr>
              <w:pStyle w:val="afd"/>
            </w:pPr>
            <w:r w:rsidRPr="00D66274">
              <w:t>0,127</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1B19D284" w14:textId="48E04814" w:rsidR="00A41659" w:rsidRPr="00D66274" w:rsidRDefault="00A41659" w:rsidP="00A41659">
            <w:pPr>
              <w:pStyle w:val="afd"/>
            </w:pPr>
            <w:r w:rsidRPr="00D66274">
              <w:t>0,129</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48ADDF6E" w14:textId="4D9FCD9F" w:rsidR="00A41659" w:rsidRPr="00D66274" w:rsidRDefault="00A41659" w:rsidP="00A41659">
            <w:pPr>
              <w:pStyle w:val="afd"/>
            </w:pPr>
            <w:r w:rsidRPr="00D66274">
              <w:t>0,127</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516151C2" w14:textId="484EFB1E" w:rsidR="00A41659" w:rsidRPr="00D66274" w:rsidRDefault="00A41659" w:rsidP="00A41659">
            <w:pPr>
              <w:pStyle w:val="afd"/>
            </w:pPr>
            <w:r w:rsidRPr="00D66274">
              <w:t>0,127</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1D8A4E4E" w14:textId="5F1A20D9" w:rsidR="00A41659" w:rsidRPr="00D66274" w:rsidRDefault="00A41659" w:rsidP="00A41659">
            <w:pPr>
              <w:pStyle w:val="afd"/>
            </w:pPr>
            <w:r w:rsidRPr="00D66274">
              <w:t>0,128</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5DEABD1B" w14:textId="0B79A101" w:rsidR="00A41659" w:rsidRPr="00D66274" w:rsidRDefault="00A41659" w:rsidP="00A41659">
            <w:pPr>
              <w:pStyle w:val="afd"/>
            </w:pPr>
            <w:r w:rsidRPr="00D66274">
              <w:t>0,128</w:t>
            </w:r>
          </w:p>
        </w:tc>
        <w:tc>
          <w:tcPr>
            <w:tcW w:w="472" w:type="pct"/>
            <w:tcBorders>
              <w:top w:val="nil"/>
              <w:left w:val="nil"/>
              <w:bottom w:val="single" w:sz="4" w:space="0" w:color="auto"/>
              <w:right w:val="single" w:sz="4" w:space="0" w:color="auto"/>
            </w:tcBorders>
            <w:shd w:val="clear" w:color="auto" w:fill="auto"/>
            <w:tcMar>
              <w:left w:w="28" w:type="dxa"/>
              <w:right w:w="28" w:type="dxa"/>
            </w:tcMar>
            <w:vAlign w:val="center"/>
          </w:tcPr>
          <w:p w14:paraId="1165AC8C" w14:textId="466FB080" w:rsidR="00A41659" w:rsidRPr="00D66274" w:rsidRDefault="00A41659" w:rsidP="00A41659">
            <w:pPr>
              <w:pStyle w:val="afd"/>
            </w:pPr>
            <w:r w:rsidRPr="00D66274">
              <w:t>0,128</w:t>
            </w:r>
          </w:p>
        </w:tc>
      </w:tr>
      <w:tr w:rsidR="00A41659" w:rsidRPr="00D66274" w14:paraId="44E3044B" w14:textId="77777777" w:rsidTr="00A41659">
        <w:trPr>
          <w:trHeight w:val="227"/>
        </w:trPr>
        <w:tc>
          <w:tcPr>
            <w:tcW w:w="298"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47B2597" w14:textId="77777777" w:rsidR="00A41659" w:rsidRPr="00D66274" w:rsidRDefault="00A41659" w:rsidP="00890A32">
            <w:pPr>
              <w:pStyle w:val="afd"/>
            </w:pPr>
            <w:r w:rsidRPr="00D66274">
              <w:t>3</w:t>
            </w:r>
          </w:p>
        </w:tc>
        <w:tc>
          <w:tcPr>
            <w:tcW w:w="138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5DB5C0" w14:textId="77777777" w:rsidR="00A41659" w:rsidRPr="00D66274" w:rsidRDefault="00A41659" w:rsidP="00890A32">
            <w:pPr>
              <w:pStyle w:val="afd"/>
            </w:pPr>
            <w:r w:rsidRPr="00D66274">
              <w:t>Диоксид серы, кг/Гкал</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7F59345A" w14:textId="23AFA811" w:rsidR="00A41659" w:rsidRPr="00D66274" w:rsidRDefault="00A41659" w:rsidP="00A41659">
            <w:pPr>
              <w:pStyle w:val="afd"/>
            </w:pPr>
            <w:r w:rsidRPr="00D66274">
              <w:t>1,411</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1C3A5416" w14:textId="4186461D" w:rsidR="00A41659" w:rsidRPr="00D66274" w:rsidRDefault="00A41659" w:rsidP="00A41659">
            <w:pPr>
              <w:pStyle w:val="afd"/>
            </w:pPr>
            <w:r w:rsidRPr="00D66274">
              <w:t>1,411</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04B89F58" w14:textId="4A37E7B0" w:rsidR="00A41659" w:rsidRPr="00D66274" w:rsidRDefault="00A41659" w:rsidP="00A41659">
            <w:pPr>
              <w:pStyle w:val="afd"/>
            </w:pPr>
            <w:r w:rsidRPr="00D66274">
              <w:t>1,411</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39C5B428" w14:textId="2EA8FF78" w:rsidR="00A41659" w:rsidRPr="00D66274" w:rsidRDefault="00A41659" w:rsidP="00A41659">
            <w:pPr>
              <w:pStyle w:val="afd"/>
            </w:pPr>
            <w:r w:rsidRPr="00D66274">
              <w:t>1,411</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709D3D6B" w14:textId="2C643FBA" w:rsidR="00A41659" w:rsidRPr="00D66274" w:rsidRDefault="00A41659" w:rsidP="00A41659">
            <w:pPr>
              <w:pStyle w:val="afd"/>
            </w:pPr>
            <w:r w:rsidRPr="00D66274">
              <w:t>1,411</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5B4A185F" w14:textId="6256FCA9" w:rsidR="00A41659" w:rsidRPr="00D66274" w:rsidRDefault="00A41659" w:rsidP="00A41659">
            <w:pPr>
              <w:pStyle w:val="afd"/>
            </w:pPr>
            <w:r w:rsidRPr="00D66274">
              <w:t>1,411</w:t>
            </w:r>
          </w:p>
        </w:tc>
        <w:tc>
          <w:tcPr>
            <w:tcW w:w="472" w:type="pct"/>
            <w:tcBorders>
              <w:top w:val="nil"/>
              <w:left w:val="nil"/>
              <w:bottom w:val="single" w:sz="4" w:space="0" w:color="auto"/>
              <w:right w:val="single" w:sz="4" w:space="0" w:color="auto"/>
            </w:tcBorders>
            <w:shd w:val="clear" w:color="auto" w:fill="auto"/>
            <w:tcMar>
              <w:left w:w="28" w:type="dxa"/>
              <w:right w:w="28" w:type="dxa"/>
            </w:tcMar>
            <w:vAlign w:val="center"/>
          </w:tcPr>
          <w:p w14:paraId="4495E0EF" w14:textId="16FF6D31" w:rsidR="00A41659" w:rsidRPr="00D66274" w:rsidRDefault="00A41659" w:rsidP="00A41659">
            <w:pPr>
              <w:pStyle w:val="afd"/>
            </w:pPr>
            <w:r w:rsidRPr="00D66274">
              <w:t>1,411</w:t>
            </w:r>
          </w:p>
        </w:tc>
      </w:tr>
      <w:tr w:rsidR="00A41659" w:rsidRPr="00D66274" w14:paraId="2C7F1863" w14:textId="77777777" w:rsidTr="00A41659">
        <w:trPr>
          <w:trHeight w:val="227"/>
        </w:trPr>
        <w:tc>
          <w:tcPr>
            <w:tcW w:w="298"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5428986C" w14:textId="77777777" w:rsidR="00A41659" w:rsidRPr="00D66274" w:rsidRDefault="00A41659" w:rsidP="00890A32">
            <w:pPr>
              <w:pStyle w:val="afd"/>
            </w:pPr>
            <w:r w:rsidRPr="00D66274">
              <w:t>4</w:t>
            </w:r>
          </w:p>
        </w:tc>
        <w:tc>
          <w:tcPr>
            <w:tcW w:w="138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6C45A5" w14:textId="77777777" w:rsidR="00A41659" w:rsidRPr="00D66274" w:rsidRDefault="00A41659" w:rsidP="00890A32">
            <w:pPr>
              <w:pStyle w:val="afd"/>
            </w:pPr>
            <w:r w:rsidRPr="00D66274">
              <w:t>Оксид углерода, кг/Гкал</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1DD2E720" w14:textId="48CDD7F0" w:rsidR="00A41659" w:rsidRPr="00D66274" w:rsidRDefault="00A41659" w:rsidP="00A41659">
            <w:pPr>
              <w:pStyle w:val="afd"/>
            </w:pPr>
            <w:r w:rsidRPr="00D66274">
              <w:t>0,046</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3EF97557" w14:textId="46452D69" w:rsidR="00A41659" w:rsidRPr="00D66274" w:rsidRDefault="00A41659" w:rsidP="00A41659">
            <w:pPr>
              <w:pStyle w:val="afd"/>
            </w:pPr>
            <w:r w:rsidRPr="00D66274">
              <w:t>0,045</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031765B9" w14:textId="064453D1" w:rsidR="00A41659" w:rsidRPr="00D66274" w:rsidRDefault="00A41659" w:rsidP="00A41659">
            <w:pPr>
              <w:pStyle w:val="afd"/>
            </w:pPr>
            <w:r w:rsidRPr="00D66274">
              <w:t>0,046</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33A618E3" w14:textId="4A267B39" w:rsidR="00A41659" w:rsidRPr="00D66274" w:rsidRDefault="00A41659" w:rsidP="00A41659">
            <w:pPr>
              <w:pStyle w:val="afd"/>
            </w:pPr>
            <w:r w:rsidRPr="00D66274">
              <w:t>0,046</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06159C87" w14:textId="04DE925F" w:rsidR="00A41659" w:rsidRPr="00D66274" w:rsidRDefault="00A41659" w:rsidP="00A41659">
            <w:pPr>
              <w:pStyle w:val="afd"/>
            </w:pPr>
            <w:r w:rsidRPr="00D66274">
              <w:t>0,046</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0622AC48" w14:textId="061FCF2A" w:rsidR="00A41659" w:rsidRPr="00D66274" w:rsidRDefault="00A41659" w:rsidP="00A41659">
            <w:pPr>
              <w:pStyle w:val="afd"/>
            </w:pPr>
            <w:r w:rsidRPr="00D66274">
              <w:t>0,046</w:t>
            </w:r>
          </w:p>
        </w:tc>
        <w:tc>
          <w:tcPr>
            <w:tcW w:w="472" w:type="pct"/>
            <w:tcBorders>
              <w:top w:val="nil"/>
              <w:left w:val="nil"/>
              <w:bottom w:val="single" w:sz="4" w:space="0" w:color="auto"/>
              <w:right w:val="single" w:sz="4" w:space="0" w:color="auto"/>
            </w:tcBorders>
            <w:shd w:val="clear" w:color="auto" w:fill="auto"/>
            <w:tcMar>
              <w:left w:w="28" w:type="dxa"/>
              <w:right w:w="28" w:type="dxa"/>
            </w:tcMar>
            <w:vAlign w:val="center"/>
          </w:tcPr>
          <w:p w14:paraId="7B37F356" w14:textId="7D7337C5" w:rsidR="00A41659" w:rsidRPr="00D66274" w:rsidRDefault="00A41659" w:rsidP="00A41659">
            <w:pPr>
              <w:pStyle w:val="afd"/>
            </w:pPr>
            <w:r w:rsidRPr="00D66274">
              <w:t>0,046</w:t>
            </w:r>
          </w:p>
        </w:tc>
      </w:tr>
      <w:tr w:rsidR="00A41659" w:rsidRPr="00D66274" w14:paraId="3FBC8095" w14:textId="77777777" w:rsidTr="00A41659">
        <w:trPr>
          <w:trHeight w:val="227"/>
        </w:trPr>
        <w:tc>
          <w:tcPr>
            <w:tcW w:w="298"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2D76868" w14:textId="77777777" w:rsidR="00A41659" w:rsidRPr="00D66274" w:rsidRDefault="00A41659" w:rsidP="00890A32">
            <w:pPr>
              <w:pStyle w:val="afd"/>
            </w:pPr>
            <w:r w:rsidRPr="00D66274">
              <w:t>5</w:t>
            </w:r>
          </w:p>
        </w:tc>
        <w:tc>
          <w:tcPr>
            <w:tcW w:w="138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CCD1A79" w14:textId="77777777" w:rsidR="00A41659" w:rsidRPr="00D66274" w:rsidRDefault="00A41659" w:rsidP="00890A32">
            <w:pPr>
              <w:pStyle w:val="afd"/>
            </w:pPr>
            <w:r w:rsidRPr="00D66274">
              <w:t>Бензапирен, мкг/ Гкал</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1EA7B440" w14:textId="52D27D17" w:rsidR="00A41659" w:rsidRPr="00D66274" w:rsidRDefault="00A41659" w:rsidP="00A41659">
            <w:pPr>
              <w:pStyle w:val="afd"/>
            </w:pPr>
            <w:r w:rsidRPr="00D66274">
              <w:t>0,200</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22BAAAD5" w14:textId="0CE6248E" w:rsidR="00A41659" w:rsidRPr="00D66274" w:rsidRDefault="00A41659" w:rsidP="00A41659">
            <w:pPr>
              <w:pStyle w:val="afd"/>
            </w:pPr>
            <w:r w:rsidRPr="00D66274">
              <w:t>0,194</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6E386DF7" w14:textId="65B378B5" w:rsidR="00A41659" w:rsidRPr="00D66274" w:rsidRDefault="00A41659" w:rsidP="00A41659">
            <w:pPr>
              <w:pStyle w:val="afd"/>
            </w:pPr>
            <w:r w:rsidRPr="00D66274">
              <w:t>0,199</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05DF8C9A" w14:textId="4DC0909C" w:rsidR="00A41659" w:rsidRPr="00D66274" w:rsidRDefault="00A41659" w:rsidP="00A41659">
            <w:pPr>
              <w:pStyle w:val="afd"/>
            </w:pPr>
            <w:r w:rsidRPr="00D66274">
              <w:t>0,199</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6C21AAC3" w14:textId="7CD9E71B" w:rsidR="00A41659" w:rsidRPr="00D66274" w:rsidRDefault="00A41659" w:rsidP="00A41659">
            <w:pPr>
              <w:pStyle w:val="afd"/>
            </w:pPr>
            <w:r w:rsidRPr="00D66274">
              <w:t>0,198</w:t>
            </w:r>
          </w:p>
        </w:tc>
        <w:tc>
          <w:tcPr>
            <w:tcW w:w="475" w:type="pct"/>
            <w:tcBorders>
              <w:top w:val="nil"/>
              <w:left w:val="nil"/>
              <w:bottom w:val="single" w:sz="4" w:space="0" w:color="auto"/>
              <w:right w:val="single" w:sz="4" w:space="0" w:color="auto"/>
            </w:tcBorders>
            <w:shd w:val="clear" w:color="auto" w:fill="auto"/>
            <w:tcMar>
              <w:left w:w="28" w:type="dxa"/>
              <w:right w:w="28" w:type="dxa"/>
            </w:tcMar>
            <w:vAlign w:val="center"/>
          </w:tcPr>
          <w:p w14:paraId="62A0EB3B" w14:textId="36940C41" w:rsidR="00A41659" w:rsidRPr="00D66274" w:rsidRDefault="00A41659" w:rsidP="00A41659">
            <w:pPr>
              <w:pStyle w:val="afd"/>
            </w:pPr>
            <w:r w:rsidRPr="00D66274">
              <w:t>0,197</w:t>
            </w:r>
          </w:p>
        </w:tc>
        <w:tc>
          <w:tcPr>
            <w:tcW w:w="472" w:type="pct"/>
            <w:tcBorders>
              <w:top w:val="nil"/>
              <w:left w:val="nil"/>
              <w:bottom w:val="single" w:sz="4" w:space="0" w:color="auto"/>
              <w:right w:val="single" w:sz="4" w:space="0" w:color="auto"/>
            </w:tcBorders>
            <w:shd w:val="clear" w:color="auto" w:fill="auto"/>
            <w:tcMar>
              <w:left w:w="28" w:type="dxa"/>
              <w:right w:w="28" w:type="dxa"/>
            </w:tcMar>
            <w:vAlign w:val="center"/>
          </w:tcPr>
          <w:p w14:paraId="526D21F4" w14:textId="64DCBD15" w:rsidR="00A41659" w:rsidRPr="00D66274" w:rsidRDefault="00A41659" w:rsidP="00A41659">
            <w:pPr>
              <w:pStyle w:val="afd"/>
            </w:pPr>
            <w:r w:rsidRPr="00D66274">
              <w:t>0,196</w:t>
            </w:r>
          </w:p>
        </w:tc>
      </w:tr>
    </w:tbl>
    <w:p w14:paraId="3D9DA008" w14:textId="37641AAE" w:rsidR="00880EEF" w:rsidRPr="00D66274" w:rsidRDefault="00E522E2" w:rsidP="0079794D">
      <w:pPr>
        <w:pStyle w:val="1"/>
      </w:pPr>
      <w:r w:rsidRPr="00D66274">
        <w:t xml:space="preserve"> </w:t>
      </w:r>
      <w:bookmarkStart w:id="63" w:name="_Toc141868416"/>
      <w:r w:rsidR="00880EEF" w:rsidRPr="00D66274">
        <w:t xml:space="preserve">Прогноз </w:t>
      </w:r>
      <w:r w:rsidRPr="00D66274">
        <w:t xml:space="preserve">образования и размещения отходов </w:t>
      </w:r>
      <w:r w:rsidR="00417175" w:rsidRPr="00D66274">
        <w:t xml:space="preserve">сжигания </w:t>
      </w:r>
      <w:r w:rsidR="0079794D" w:rsidRPr="00D66274">
        <w:br/>
      </w:r>
      <w:r w:rsidR="00417175" w:rsidRPr="00D66274">
        <w:lastRenderedPageBreak/>
        <w:t xml:space="preserve">топлива </w:t>
      </w:r>
      <w:r w:rsidRPr="00D66274">
        <w:t xml:space="preserve">на сохраняемых, модернизируемых и планируемых </w:t>
      </w:r>
      <w:r w:rsidR="0079794D" w:rsidRPr="00D66274">
        <w:br/>
      </w:r>
      <w:r w:rsidRPr="00D66274">
        <w:t>к строительству объектах теплоснабжения</w:t>
      </w:r>
      <w:bookmarkEnd w:id="63"/>
      <w:r w:rsidR="00880EEF" w:rsidRPr="00D66274">
        <w:t xml:space="preserve"> </w:t>
      </w:r>
    </w:p>
    <w:p w14:paraId="63112CD2" w14:textId="77777777" w:rsidR="00417175" w:rsidRPr="009805C9" w:rsidRDefault="00417175" w:rsidP="00890A32">
      <w:pPr>
        <w:pStyle w:val="aff3"/>
      </w:pPr>
      <w:r w:rsidRPr="00D66274">
        <w:t xml:space="preserve">В структуре сжигаемого топлива объектов </w:t>
      </w:r>
      <w:r w:rsidR="009A48DD" w:rsidRPr="00D66274">
        <w:t xml:space="preserve">теплоснабжения </w:t>
      </w:r>
      <w:r w:rsidR="00C447BC" w:rsidRPr="00D66274">
        <w:t xml:space="preserve">г. </w:t>
      </w:r>
      <w:r w:rsidR="00B83816" w:rsidRPr="00D66274">
        <w:t>Балаково</w:t>
      </w:r>
      <w:r w:rsidR="009A48DD" w:rsidRPr="00D66274">
        <w:t xml:space="preserve"> </w:t>
      </w:r>
      <w:r w:rsidR="003F5CE8" w:rsidRPr="00D66274">
        <w:t>отсутствует твердое топли</w:t>
      </w:r>
      <w:r w:rsidR="005A4853" w:rsidRPr="00D66274">
        <w:t>во, образования отходов сжигания</w:t>
      </w:r>
      <w:r w:rsidR="003F5CE8" w:rsidRPr="00D66274">
        <w:t xml:space="preserve"> топлива не происходит.</w:t>
      </w:r>
      <w:r w:rsidR="009A48DD" w:rsidRPr="009805C9">
        <w:t xml:space="preserve"> </w:t>
      </w:r>
    </w:p>
    <w:p w14:paraId="24F14CEE" w14:textId="77777777" w:rsidR="00417175" w:rsidRPr="009805C9" w:rsidRDefault="00417175" w:rsidP="00890A32">
      <w:pPr>
        <w:pStyle w:val="aff3"/>
      </w:pPr>
    </w:p>
    <w:sectPr w:rsidR="00417175" w:rsidRPr="009805C9" w:rsidSect="00C529CE">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13627" w14:textId="77777777" w:rsidR="0083584B" w:rsidRDefault="0083584B" w:rsidP="00925A2C">
      <w:r>
        <w:separator/>
      </w:r>
    </w:p>
  </w:endnote>
  <w:endnote w:type="continuationSeparator" w:id="0">
    <w:p w14:paraId="0D4BBD4A" w14:textId="77777777" w:rsidR="0083584B" w:rsidRDefault="0083584B" w:rsidP="00925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04257" w14:textId="77777777" w:rsidR="00C529CE" w:rsidRDefault="00C529CE">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A9729" w14:textId="77777777" w:rsidR="003B4503" w:rsidRPr="00925A2C" w:rsidRDefault="003B4503">
    <w:pPr>
      <w:pStyle w:val="af1"/>
      <w:jc w:val="right"/>
      <w:rPr>
        <w:rFonts w:ascii="Arial" w:hAnsi="Arial" w:cs="Arial"/>
      </w:rPr>
    </w:pPr>
    <w:r w:rsidRPr="00925A2C">
      <w:rPr>
        <w:rFonts w:ascii="Arial" w:hAnsi="Arial" w:cs="Arial"/>
      </w:rPr>
      <w:fldChar w:fldCharType="begin"/>
    </w:r>
    <w:r w:rsidRPr="00925A2C">
      <w:rPr>
        <w:rFonts w:ascii="Arial" w:hAnsi="Arial" w:cs="Arial"/>
      </w:rPr>
      <w:instrText xml:space="preserve"> PAGE   \* MERGEFORMAT </w:instrText>
    </w:r>
    <w:r w:rsidRPr="00925A2C">
      <w:rPr>
        <w:rFonts w:ascii="Arial" w:hAnsi="Arial" w:cs="Arial"/>
      </w:rPr>
      <w:fldChar w:fldCharType="separate"/>
    </w:r>
    <w:r w:rsidR="00A41659">
      <w:rPr>
        <w:rFonts w:ascii="Arial" w:hAnsi="Arial" w:cs="Arial"/>
        <w:noProof/>
      </w:rPr>
      <w:t>2</w:t>
    </w:r>
    <w:r w:rsidRPr="00925A2C">
      <w:rP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FC19C" w14:textId="77777777" w:rsidR="00C529CE" w:rsidRDefault="00C529CE">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8C050" w14:textId="77777777" w:rsidR="0083584B" w:rsidRDefault="0083584B" w:rsidP="00925A2C">
      <w:r>
        <w:separator/>
      </w:r>
    </w:p>
  </w:footnote>
  <w:footnote w:type="continuationSeparator" w:id="0">
    <w:p w14:paraId="547F0969" w14:textId="77777777" w:rsidR="0083584B" w:rsidRDefault="0083584B" w:rsidP="00925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09D91" w14:textId="77777777" w:rsidR="00C529CE" w:rsidRDefault="00C529CE">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2329B" w14:textId="77777777" w:rsidR="00C529CE" w:rsidRDefault="00C529CE">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42CED" w14:textId="77777777" w:rsidR="00C529CE" w:rsidRDefault="00C529CE">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C002A6"/>
    <w:multiLevelType w:val="multilevel"/>
    <w:tmpl w:val="F3B64A46"/>
    <w:lvl w:ilvl="0">
      <w:start w:val="1"/>
      <w:numFmt w:val="decimal"/>
      <w:pStyle w:val="1"/>
      <w:suff w:val="space"/>
      <w:lvlText w:val="Раздел %1."/>
      <w:lvlJc w:val="center"/>
      <w:pPr>
        <w:ind w:left="0" w:firstLine="0"/>
      </w:pPr>
      <w:rPr>
        <w:rFonts w:hint="default"/>
        <w:b/>
        <w:i w:val="0"/>
        <w:sz w:val="28"/>
      </w:rPr>
    </w:lvl>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suff w:val="space"/>
      <w:lvlText w:val="Рис. %1.%2.%4."/>
      <w:lvlJc w:val="center"/>
      <w:pPr>
        <w:ind w:left="0" w:firstLine="0"/>
      </w:pPr>
      <w:rPr>
        <w:rFonts w:ascii="Arial" w:hAnsi="Arial" w:hint="default"/>
        <w:b/>
        <w:i w:val="0"/>
        <w:sz w:val="20"/>
      </w:rPr>
    </w:lvl>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1"/>
      <w:pStyle w:val="4"/>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44E963A8"/>
    <w:multiLevelType w:val="multilevel"/>
    <w:tmpl w:val="17C41520"/>
    <w:lvl w:ilvl="0">
      <w:start w:val="1"/>
      <w:numFmt w:val="decimal"/>
      <w:suff w:val="space"/>
      <w:lvlText w:val="Раздел %1."/>
      <w:lvlJc w:val="center"/>
      <w:pPr>
        <w:ind w:left="0" w:firstLine="0"/>
      </w:pPr>
      <w:rPr>
        <w:rFonts w:hint="default"/>
      </w:rPr>
    </w:lvl>
    <w:lvl w:ilvl="1">
      <w:start w:val="1"/>
      <w:numFmt w:val="decimal"/>
      <w:suff w:val="space"/>
      <w:lvlText w:val="%1.%2."/>
      <w:lvlJc w:val="center"/>
      <w:pPr>
        <w:ind w:left="0" w:firstLine="0"/>
      </w:pPr>
      <w:rPr>
        <w:rFonts w:hint="default"/>
        <w:b/>
        <w:bCs w:val="0"/>
        <w:i w:val="0"/>
        <w:iCs w:val="0"/>
        <w:caps w:val="0"/>
        <w:smallCaps w:val="0"/>
        <w:strike w:val="0"/>
        <w:dstrike w:val="0"/>
        <w:noProof w:val="0"/>
        <w:vanish w:val="0"/>
        <w:color w:val="000000"/>
        <w:spacing w:val="0"/>
        <w:kern w:val="0"/>
        <w:position w:val="0"/>
        <w:sz w:val="26"/>
        <w:szCs w:val="26"/>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suff w:val="space"/>
      <w:lvlText w:val="%1.%2.%3."/>
      <w:lvlJc w:val="center"/>
      <w:pPr>
        <w:ind w:left="0" w:firstLine="0"/>
      </w:pPr>
      <w:rPr>
        <w:rFonts w:hint="default"/>
        <w:b/>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3">
      <w:start w:val="1"/>
      <w:numFmt w:val="decimal"/>
      <w:lvlRestart w:val="1"/>
      <w:pStyle w:val="a"/>
      <w:suff w:val="space"/>
      <w:lvlText w:val="Рис. %1.%2.%4."/>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4">
      <w:start w:val="1"/>
      <w:numFmt w:val="decimal"/>
      <w:lvlRestart w:val="1"/>
      <w:pStyle w:val="a0"/>
      <w:suff w:val="space"/>
      <w:lvlText w:val="Таблица %1.%2.%5"/>
      <w:lvlJc w:val="right"/>
      <w:pPr>
        <w:ind w:left="9498" w:hanging="9498"/>
      </w:pPr>
      <w:rPr>
        <w:rFonts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5">
      <w:start w:val="1"/>
      <w:numFmt w:val="lowerRoman"/>
      <w:lvlText w:val="(%6)"/>
      <w:lvlJc w:val="left"/>
      <w:pPr>
        <w:ind w:left="21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56287871"/>
    <w:multiLevelType w:val="hybridMultilevel"/>
    <w:tmpl w:val="CEDC43A2"/>
    <w:lvl w:ilvl="0" w:tplc="09D0E7AA">
      <w:start w:val="1"/>
      <w:numFmt w:val="decimal"/>
      <w:lvlText w:val="Таблица 1.1.%1"/>
      <w:lvlJc w:val="right"/>
      <w:pPr>
        <w:ind w:left="720" w:hanging="360"/>
      </w:pPr>
      <w:rPr>
        <w:rFonts w:hint="default"/>
        <w:spacing w:val="0"/>
        <w:position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827933199">
    <w:abstractNumId w:val="1"/>
  </w:num>
  <w:num w:numId="2" w16cid:durableId="11188424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13061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529683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9848939">
    <w:abstractNumId w:val="1"/>
  </w:num>
  <w:num w:numId="6" w16cid:durableId="1506171186">
    <w:abstractNumId w:val="2"/>
  </w:num>
  <w:num w:numId="7" w16cid:durableId="1028915427">
    <w:abstractNumId w:val="1"/>
  </w:num>
  <w:num w:numId="8" w16cid:durableId="382019056">
    <w:abstractNumId w:val="1"/>
  </w:num>
  <w:num w:numId="9" w16cid:durableId="1426152739">
    <w:abstractNumId w:val="1"/>
  </w:num>
  <w:num w:numId="10" w16cid:durableId="142088932">
    <w:abstractNumId w:val="1"/>
  </w:num>
  <w:num w:numId="11" w16cid:durableId="2064208016">
    <w:abstractNumId w:val="1"/>
  </w:num>
  <w:num w:numId="12" w16cid:durableId="6096320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48583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21519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5624140">
    <w:abstractNumId w:val="0"/>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16cid:durableId="1739597653">
    <w:abstractNumId w:val="0"/>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7" w16cid:durableId="967710384">
    <w:abstractNumId w:val="0"/>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8" w16cid:durableId="1345592894">
    <w:abstractNumId w:val="0"/>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0"/>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5B0F"/>
    <w:rsid w:val="00000AE8"/>
    <w:rsid w:val="00002310"/>
    <w:rsid w:val="00005073"/>
    <w:rsid w:val="00005E87"/>
    <w:rsid w:val="0000645F"/>
    <w:rsid w:val="00006EEE"/>
    <w:rsid w:val="00007181"/>
    <w:rsid w:val="00011C15"/>
    <w:rsid w:val="00013643"/>
    <w:rsid w:val="0001412B"/>
    <w:rsid w:val="00017D21"/>
    <w:rsid w:val="0002129F"/>
    <w:rsid w:val="000217AC"/>
    <w:rsid w:val="00021F88"/>
    <w:rsid w:val="000224EB"/>
    <w:rsid w:val="00023D9B"/>
    <w:rsid w:val="00024D61"/>
    <w:rsid w:val="00024D6C"/>
    <w:rsid w:val="00025E46"/>
    <w:rsid w:val="0002628A"/>
    <w:rsid w:val="00026D3D"/>
    <w:rsid w:val="00027B8D"/>
    <w:rsid w:val="00030BD9"/>
    <w:rsid w:val="00032305"/>
    <w:rsid w:val="00032CF6"/>
    <w:rsid w:val="0003331A"/>
    <w:rsid w:val="00033481"/>
    <w:rsid w:val="00035404"/>
    <w:rsid w:val="0003637F"/>
    <w:rsid w:val="00037247"/>
    <w:rsid w:val="00040E6C"/>
    <w:rsid w:val="000415BE"/>
    <w:rsid w:val="00041E58"/>
    <w:rsid w:val="000420E3"/>
    <w:rsid w:val="00051669"/>
    <w:rsid w:val="00051BD8"/>
    <w:rsid w:val="000542B4"/>
    <w:rsid w:val="000653AA"/>
    <w:rsid w:val="00066647"/>
    <w:rsid w:val="00067192"/>
    <w:rsid w:val="00067900"/>
    <w:rsid w:val="00067F78"/>
    <w:rsid w:val="000737B3"/>
    <w:rsid w:val="000739AA"/>
    <w:rsid w:val="00074338"/>
    <w:rsid w:val="00076664"/>
    <w:rsid w:val="000772F7"/>
    <w:rsid w:val="00077369"/>
    <w:rsid w:val="000809C1"/>
    <w:rsid w:val="0008194B"/>
    <w:rsid w:val="00081CCE"/>
    <w:rsid w:val="00082D1B"/>
    <w:rsid w:val="00083FC0"/>
    <w:rsid w:val="00085C6C"/>
    <w:rsid w:val="0008627A"/>
    <w:rsid w:val="0008686C"/>
    <w:rsid w:val="00091CFE"/>
    <w:rsid w:val="00094E42"/>
    <w:rsid w:val="000973FB"/>
    <w:rsid w:val="00097CC9"/>
    <w:rsid w:val="000A176B"/>
    <w:rsid w:val="000A2071"/>
    <w:rsid w:val="000B1C5B"/>
    <w:rsid w:val="000B1FE3"/>
    <w:rsid w:val="000B31AE"/>
    <w:rsid w:val="000B40FE"/>
    <w:rsid w:val="000B46C3"/>
    <w:rsid w:val="000B4BCE"/>
    <w:rsid w:val="000B5BCD"/>
    <w:rsid w:val="000B681F"/>
    <w:rsid w:val="000C410A"/>
    <w:rsid w:val="000C553E"/>
    <w:rsid w:val="000D35CF"/>
    <w:rsid w:val="000D3C67"/>
    <w:rsid w:val="000D46CF"/>
    <w:rsid w:val="000E0372"/>
    <w:rsid w:val="000E0D3B"/>
    <w:rsid w:val="000E6145"/>
    <w:rsid w:val="000E68EA"/>
    <w:rsid w:val="000E789E"/>
    <w:rsid w:val="000E7E58"/>
    <w:rsid w:val="000F1047"/>
    <w:rsid w:val="000F4931"/>
    <w:rsid w:val="000F5047"/>
    <w:rsid w:val="000F7F2F"/>
    <w:rsid w:val="00102128"/>
    <w:rsid w:val="00104EC6"/>
    <w:rsid w:val="00104F8A"/>
    <w:rsid w:val="00107068"/>
    <w:rsid w:val="00107B2D"/>
    <w:rsid w:val="00110271"/>
    <w:rsid w:val="00125964"/>
    <w:rsid w:val="001310EA"/>
    <w:rsid w:val="00141F2C"/>
    <w:rsid w:val="001439CD"/>
    <w:rsid w:val="001445F8"/>
    <w:rsid w:val="00147077"/>
    <w:rsid w:val="00150593"/>
    <w:rsid w:val="00151ACE"/>
    <w:rsid w:val="0015504C"/>
    <w:rsid w:val="00155DFD"/>
    <w:rsid w:val="00157F8B"/>
    <w:rsid w:val="0016240F"/>
    <w:rsid w:val="001647D7"/>
    <w:rsid w:val="001659A9"/>
    <w:rsid w:val="00170E9D"/>
    <w:rsid w:val="00174FF8"/>
    <w:rsid w:val="00182055"/>
    <w:rsid w:val="00182BE6"/>
    <w:rsid w:val="00182D8F"/>
    <w:rsid w:val="00183FF1"/>
    <w:rsid w:val="00186F48"/>
    <w:rsid w:val="001900A7"/>
    <w:rsid w:val="00191ED9"/>
    <w:rsid w:val="0019203E"/>
    <w:rsid w:val="0019295B"/>
    <w:rsid w:val="0019329C"/>
    <w:rsid w:val="00196CC0"/>
    <w:rsid w:val="00197249"/>
    <w:rsid w:val="001A0494"/>
    <w:rsid w:val="001A0C5B"/>
    <w:rsid w:val="001A32EB"/>
    <w:rsid w:val="001A4741"/>
    <w:rsid w:val="001A5E5E"/>
    <w:rsid w:val="001B777A"/>
    <w:rsid w:val="001C259C"/>
    <w:rsid w:val="001C2D1E"/>
    <w:rsid w:val="001C34E2"/>
    <w:rsid w:val="001C6A55"/>
    <w:rsid w:val="001C792A"/>
    <w:rsid w:val="001D019B"/>
    <w:rsid w:val="001D0F93"/>
    <w:rsid w:val="001D26FE"/>
    <w:rsid w:val="001D73C9"/>
    <w:rsid w:val="001E23A7"/>
    <w:rsid w:val="001E2618"/>
    <w:rsid w:val="001E367E"/>
    <w:rsid w:val="001E3A2F"/>
    <w:rsid w:val="001E3B71"/>
    <w:rsid w:val="001E5EFC"/>
    <w:rsid w:val="001E7348"/>
    <w:rsid w:val="001E7C3B"/>
    <w:rsid w:val="001F2A16"/>
    <w:rsid w:val="001F2EA8"/>
    <w:rsid w:val="001F3915"/>
    <w:rsid w:val="001F4E57"/>
    <w:rsid w:val="001F7290"/>
    <w:rsid w:val="002022FF"/>
    <w:rsid w:val="00204219"/>
    <w:rsid w:val="00204798"/>
    <w:rsid w:val="00205BA1"/>
    <w:rsid w:val="00205F08"/>
    <w:rsid w:val="00206861"/>
    <w:rsid w:val="002077CC"/>
    <w:rsid w:val="0021138F"/>
    <w:rsid w:val="002168E4"/>
    <w:rsid w:val="00216C6E"/>
    <w:rsid w:val="00217126"/>
    <w:rsid w:val="00217496"/>
    <w:rsid w:val="0022242A"/>
    <w:rsid w:val="00222D61"/>
    <w:rsid w:val="00223CE3"/>
    <w:rsid w:val="00226748"/>
    <w:rsid w:val="002300ED"/>
    <w:rsid w:val="0023124E"/>
    <w:rsid w:val="00231416"/>
    <w:rsid w:val="0023468F"/>
    <w:rsid w:val="002348AF"/>
    <w:rsid w:val="00236515"/>
    <w:rsid w:val="00240051"/>
    <w:rsid w:val="002418FB"/>
    <w:rsid w:val="00242184"/>
    <w:rsid w:val="002424A3"/>
    <w:rsid w:val="00242E32"/>
    <w:rsid w:val="00245407"/>
    <w:rsid w:val="00253ED1"/>
    <w:rsid w:val="0025673F"/>
    <w:rsid w:val="00256EA0"/>
    <w:rsid w:val="00260313"/>
    <w:rsid w:val="00261D87"/>
    <w:rsid w:val="00262617"/>
    <w:rsid w:val="00263E58"/>
    <w:rsid w:val="0026512B"/>
    <w:rsid w:val="00266317"/>
    <w:rsid w:val="00267D8A"/>
    <w:rsid w:val="00272532"/>
    <w:rsid w:val="00272810"/>
    <w:rsid w:val="00272F0C"/>
    <w:rsid w:val="00273875"/>
    <w:rsid w:val="00274399"/>
    <w:rsid w:val="00290900"/>
    <w:rsid w:val="00291712"/>
    <w:rsid w:val="00292A72"/>
    <w:rsid w:val="00296C41"/>
    <w:rsid w:val="002975E4"/>
    <w:rsid w:val="002A36E2"/>
    <w:rsid w:val="002A5458"/>
    <w:rsid w:val="002A5B0F"/>
    <w:rsid w:val="002B057B"/>
    <w:rsid w:val="002B084A"/>
    <w:rsid w:val="002B1B26"/>
    <w:rsid w:val="002B1EEC"/>
    <w:rsid w:val="002B3A46"/>
    <w:rsid w:val="002B3F9B"/>
    <w:rsid w:val="002B45E2"/>
    <w:rsid w:val="002B4D0E"/>
    <w:rsid w:val="002B7636"/>
    <w:rsid w:val="002C3BC0"/>
    <w:rsid w:val="002C3C0C"/>
    <w:rsid w:val="002C4029"/>
    <w:rsid w:val="002D14F7"/>
    <w:rsid w:val="002D1645"/>
    <w:rsid w:val="002D27B0"/>
    <w:rsid w:val="002D3B3D"/>
    <w:rsid w:val="002D3F97"/>
    <w:rsid w:val="002D4A18"/>
    <w:rsid w:val="002D5F6E"/>
    <w:rsid w:val="002E318B"/>
    <w:rsid w:val="002E3C13"/>
    <w:rsid w:val="002E67C5"/>
    <w:rsid w:val="002E69D7"/>
    <w:rsid w:val="002F1236"/>
    <w:rsid w:val="002F3464"/>
    <w:rsid w:val="002F4375"/>
    <w:rsid w:val="002F5C6C"/>
    <w:rsid w:val="002F65F4"/>
    <w:rsid w:val="002F7E8E"/>
    <w:rsid w:val="00300F5B"/>
    <w:rsid w:val="0030157C"/>
    <w:rsid w:val="00304342"/>
    <w:rsid w:val="00304C7D"/>
    <w:rsid w:val="00305F38"/>
    <w:rsid w:val="003062DA"/>
    <w:rsid w:val="0030665E"/>
    <w:rsid w:val="0031458C"/>
    <w:rsid w:val="00320C11"/>
    <w:rsid w:val="00320FE8"/>
    <w:rsid w:val="00323B00"/>
    <w:rsid w:val="00324266"/>
    <w:rsid w:val="00324DB5"/>
    <w:rsid w:val="00324EDE"/>
    <w:rsid w:val="00325606"/>
    <w:rsid w:val="00333945"/>
    <w:rsid w:val="00333995"/>
    <w:rsid w:val="00337491"/>
    <w:rsid w:val="00342560"/>
    <w:rsid w:val="00343BF6"/>
    <w:rsid w:val="00344973"/>
    <w:rsid w:val="00345754"/>
    <w:rsid w:val="00347675"/>
    <w:rsid w:val="00352A0D"/>
    <w:rsid w:val="0035496B"/>
    <w:rsid w:val="00356BB7"/>
    <w:rsid w:val="00357BF7"/>
    <w:rsid w:val="00361133"/>
    <w:rsid w:val="0036298E"/>
    <w:rsid w:val="00363BE9"/>
    <w:rsid w:val="00366F02"/>
    <w:rsid w:val="00367692"/>
    <w:rsid w:val="00371582"/>
    <w:rsid w:val="00373888"/>
    <w:rsid w:val="003817C9"/>
    <w:rsid w:val="0038234D"/>
    <w:rsid w:val="00383A9B"/>
    <w:rsid w:val="0038446A"/>
    <w:rsid w:val="00384910"/>
    <w:rsid w:val="003865B4"/>
    <w:rsid w:val="00386E7B"/>
    <w:rsid w:val="00386EEA"/>
    <w:rsid w:val="0038758D"/>
    <w:rsid w:val="00391BF6"/>
    <w:rsid w:val="00396A3B"/>
    <w:rsid w:val="003A0CCE"/>
    <w:rsid w:val="003A1400"/>
    <w:rsid w:val="003A2153"/>
    <w:rsid w:val="003A3B39"/>
    <w:rsid w:val="003A72DC"/>
    <w:rsid w:val="003B4503"/>
    <w:rsid w:val="003B71D1"/>
    <w:rsid w:val="003B76E9"/>
    <w:rsid w:val="003C06B0"/>
    <w:rsid w:val="003C161C"/>
    <w:rsid w:val="003C242D"/>
    <w:rsid w:val="003C620D"/>
    <w:rsid w:val="003D0E9D"/>
    <w:rsid w:val="003D67F8"/>
    <w:rsid w:val="003D6EF0"/>
    <w:rsid w:val="003E1221"/>
    <w:rsid w:val="003E1366"/>
    <w:rsid w:val="003E5612"/>
    <w:rsid w:val="003E72F0"/>
    <w:rsid w:val="003E7AD8"/>
    <w:rsid w:val="003E7FCD"/>
    <w:rsid w:val="003F0549"/>
    <w:rsid w:val="003F06AA"/>
    <w:rsid w:val="003F2134"/>
    <w:rsid w:val="003F2589"/>
    <w:rsid w:val="003F38B6"/>
    <w:rsid w:val="003F3C7F"/>
    <w:rsid w:val="003F5148"/>
    <w:rsid w:val="003F5910"/>
    <w:rsid w:val="003F5CE8"/>
    <w:rsid w:val="003F6235"/>
    <w:rsid w:val="004002F0"/>
    <w:rsid w:val="00402BD6"/>
    <w:rsid w:val="00407A1E"/>
    <w:rsid w:val="0041037F"/>
    <w:rsid w:val="00410FCD"/>
    <w:rsid w:val="00413384"/>
    <w:rsid w:val="00417175"/>
    <w:rsid w:val="004173D1"/>
    <w:rsid w:val="004211A9"/>
    <w:rsid w:val="00426392"/>
    <w:rsid w:val="00431512"/>
    <w:rsid w:val="00432ED3"/>
    <w:rsid w:val="00434B35"/>
    <w:rsid w:val="004350B3"/>
    <w:rsid w:val="00435C41"/>
    <w:rsid w:val="00436A20"/>
    <w:rsid w:val="004407B8"/>
    <w:rsid w:val="00441231"/>
    <w:rsid w:val="00446844"/>
    <w:rsid w:val="00450836"/>
    <w:rsid w:val="00450C32"/>
    <w:rsid w:val="004541DA"/>
    <w:rsid w:val="00461979"/>
    <w:rsid w:val="004623E3"/>
    <w:rsid w:val="0046338A"/>
    <w:rsid w:val="0046663B"/>
    <w:rsid w:val="004709D5"/>
    <w:rsid w:val="0047127C"/>
    <w:rsid w:val="004716C9"/>
    <w:rsid w:val="004724F6"/>
    <w:rsid w:val="00473D9F"/>
    <w:rsid w:val="00475A11"/>
    <w:rsid w:val="004765D5"/>
    <w:rsid w:val="00477F40"/>
    <w:rsid w:val="00480B89"/>
    <w:rsid w:val="00491B7A"/>
    <w:rsid w:val="00492F99"/>
    <w:rsid w:val="00494125"/>
    <w:rsid w:val="00494F88"/>
    <w:rsid w:val="00495CF4"/>
    <w:rsid w:val="00496563"/>
    <w:rsid w:val="004A1ED0"/>
    <w:rsid w:val="004A4BB5"/>
    <w:rsid w:val="004A4C3A"/>
    <w:rsid w:val="004B2110"/>
    <w:rsid w:val="004B3F2A"/>
    <w:rsid w:val="004B4DFB"/>
    <w:rsid w:val="004B4EC2"/>
    <w:rsid w:val="004C2A2F"/>
    <w:rsid w:val="004C3038"/>
    <w:rsid w:val="004D1961"/>
    <w:rsid w:val="004D1BFA"/>
    <w:rsid w:val="004D2C05"/>
    <w:rsid w:val="004D2D9A"/>
    <w:rsid w:val="004D402D"/>
    <w:rsid w:val="004D5B0F"/>
    <w:rsid w:val="004E03A6"/>
    <w:rsid w:val="004E1B2A"/>
    <w:rsid w:val="004E3B01"/>
    <w:rsid w:val="004F0635"/>
    <w:rsid w:val="004F2891"/>
    <w:rsid w:val="004F2DBE"/>
    <w:rsid w:val="004F33EB"/>
    <w:rsid w:val="004F3639"/>
    <w:rsid w:val="004F6E3D"/>
    <w:rsid w:val="004F731A"/>
    <w:rsid w:val="005041A0"/>
    <w:rsid w:val="00507363"/>
    <w:rsid w:val="00507B87"/>
    <w:rsid w:val="005115BB"/>
    <w:rsid w:val="0051203C"/>
    <w:rsid w:val="00516356"/>
    <w:rsid w:val="00517226"/>
    <w:rsid w:val="005205A4"/>
    <w:rsid w:val="00521078"/>
    <w:rsid w:val="00522BD8"/>
    <w:rsid w:val="005248D2"/>
    <w:rsid w:val="00524A4E"/>
    <w:rsid w:val="00524E7A"/>
    <w:rsid w:val="005268DC"/>
    <w:rsid w:val="00527FCA"/>
    <w:rsid w:val="00532807"/>
    <w:rsid w:val="00536238"/>
    <w:rsid w:val="00536D0E"/>
    <w:rsid w:val="005402E5"/>
    <w:rsid w:val="00540F3A"/>
    <w:rsid w:val="005424E7"/>
    <w:rsid w:val="00543B25"/>
    <w:rsid w:val="005442BF"/>
    <w:rsid w:val="00544E04"/>
    <w:rsid w:val="005451CE"/>
    <w:rsid w:val="005461C4"/>
    <w:rsid w:val="00546F9D"/>
    <w:rsid w:val="005502BF"/>
    <w:rsid w:val="00552415"/>
    <w:rsid w:val="00552E2B"/>
    <w:rsid w:val="00560002"/>
    <w:rsid w:val="00562CEE"/>
    <w:rsid w:val="00564844"/>
    <w:rsid w:val="00564AE7"/>
    <w:rsid w:val="00564DDA"/>
    <w:rsid w:val="005657A3"/>
    <w:rsid w:val="00571651"/>
    <w:rsid w:val="00574B65"/>
    <w:rsid w:val="005771F0"/>
    <w:rsid w:val="005854BB"/>
    <w:rsid w:val="00585983"/>
    <w:rsid w:val="00590720"/>
    <w:rsid w:val="00591D14"/>
    <w:rsid w:val="005946E0"/>
    <w:rsid w:val="005949FC"/>
    <w:rsid w:val="005963C4"/>
    <w:rsid w:val="00597A94"/>
    <w:rsid w:val="005A3484"/>
    <w:rsid w:val="005A3A48"/>
    <w:rsid w:val="005A3FDB"/>
    <w:rsid w:val="005A4853"/>
    <w:rsid w:val="005A4BE5"/>
    <w:rsid w:val="005A5C89"/>
    <w:rsid w:val="005A71B5"/>
    <w:rsid w:val="005A7A21"/>
    <w:rsid w:val="005B0DA4"/>
    <w:rsid w:val="005B1D68"/>
    <w:rsid w:val="005B2EB2"/>
    <w:rsid w:val="005B30E9"/>
    <w:rsid w:val="005B492F"/>
    <w:rsid w:val="005B4F2D"/>
    <w:rsid w:val="005B5162"/>
    <w:rsid w:val="005B53C7"/>
    <w:rsid w:val="005B65F0"/>
    <w:rsid w:val="005B6A9B"/>
    <w:rsid w:val="005C2462"/>
    <w:rsid w:val="005D0616"/>
    <w:rsid w:val="005D09FC"/>
    <w:rsid w:val="005D2B1B"/>
    <w:rsid w:val="005D59E3"/>
    <w:rsid w:val="005D65FD"/>
    <w:rsid w:val="005E0BB1"/>
    <w:rsid w:val="005E138E"/>
    <w:rsid w:val="005E2D35"/>
    <w:rsid w:val="005E687D"/>
    <w:rsid w:val="005F7053"/>
    <w:rsid w:val="005F7DC9"/>
    <w:rsid w:val="00601CBD"/>
    <w:rsid w:val="006063B7"/>
    <w:rsid w:val="006138C5"/>
    <w:rsid w:val="00613A1D"/>
    <w:rsid w:val="006201A7"/>
    <w:rsid w:val="00621693"/>
    <w:rsid w:val="00622325"/>
    <w:rsid w:val="00622CB4"/>
    <w:rsid w:val="0062762B"/>
    <w:rsid w:val="00627FB8"/>
    <w:rsid w:val="0063049D"/>
    <w:rsid w:val="00630B5E"/>
    <w:rsid w:val="00632C25"/>
    <w:rsid w:val="00632FBF"/>
    <w:rsid w:val="006337B7"/>
    <w:rsid w:val="00634677"/>
    <w:rsid w:val="006352BA"/>
    <w:rsid w:val="00635816"/>
    <w:rsid w:val="00636539"/>
    <w:rsid w:val="00642F6F"/>
    <w:rsid w:val="00643740"/>
    <w:rsid w:val="00643928"/>
    <w:rsid w:val="006449B3"/>
    <w:rsid w:val="00645ECA"/>
    <w:rsid w:val="00645EFE"/>
    <w:rsid w:val="00646641"/>
    <w:rsid w:val="006507BF"/>
    <w:rsid w:val="006508C2"/>
    <w:rsid w:val="00651418"/>
    <w:rsid w:val="00651924"/>
    <w:rsid w:val="00651AF1"/>
    <w:rsid w:val="00652D47"/>
    <w:rsid w:val="00660D91"/>
    <w:rsid w:val="00660FA2"/>
    <w:rsid w:val="006666AA"/>
    <w:rsid w:val="00670B95"/>
    <w:rsid w:val="006744B3"/>
    <w:rsid w:val="00674C55"/>
    <w:rsid w:val="0068101C"/>
    <w:rsid w:val="00681FC9"/>
    <w:rsid w:val="00686345"/>
    <w:rsid w:val="006867AD"/>
    <w:rsid w:val="00686BA7"/>
    <w:rsid w:val="00690A4F"/>
    <w:rsid w:val="0069126E"/>
    <w:rsid w:val="006939ED"/>
    <w:rsid w:val="00694565"/>
    <w:rsid w:val="00694AF8"/>
    <w:rsid w:val="006A193B"/>
    <w:rsid w:val="006A2A9D"/>
    <w:rsid w:val="006A45AC"/>
    <w:rsid w:val="006A4707"/>
    <w:rsid w:val="006A578F"/>
    <w:rsid w:val="006A6918"/>
    <w:rsid w:val="006B1CA3"/>
    <w:rsid w:val="006B4319"/>
    <w:rsid w:val="006B5121"/>
    <w:rsid w:val="006B7CAC"/>
    <w:rsid w:val="006C082A"/>
    <w:rsid w:val="006C0C2B"/>
    <w:rsid w:val="006C0E70"/>
    <w:rsid w:val="006C21DA"/>
    <w:rsid w:val="006C2560"/>
    <w:rsid w:val="006C32FE"/>
    <w:rsid w:val="006C3BBA"/>
    <w:rsid w:val="006C5D9C"/>
    <w:rsid w:val="006C67C4"/>
    <w:rsid w:val="006D1131"/>
    <w:rsid w:val="006D1CDC"/>
    <w:rsid w:val="006D6802"/>
    <w:rsid w:val="006D7719"/>
    <w:rsid w:val="006E464F"/>
    <w:rsid w:val="006E4EAC"/>
    <w:rsid w:val="006E6688"/>
    <w:rsid w:val="006E6B38"/>
    <w:rsid w:val="006F1FF4"/>
    <w:rsid w:val="006F230A"/>
    <w:rsid w:val="006F26D7"/>
    <w:rsid w:val="006F43EF"/>
    <w:rsid w:val="00702283"/>
    <w:rsid w:val="007049E9"/>
    <w:rsid w:val="00705146"/>
    <w:rsid w:val="00705471"/>
    <w:rsid w:val="00706773"/>
    <w:rsid w:val="00707696"/>
    <w:rsid w:val="0070784A"/>
    <w:rsid w:val="0071259B"/>
    <w:rsid w:val="007171F0"/>
    <w:rsid w:val="00725A00"/>
    <w:rsid w:val="00726342"/>
    <w:rsid w:val="007267CC"/>
    <w:rsid w:val="00732D68"/>
    <w:rsid w:val="0073579F"/>
    <w:rsid w:val="00735B36"/>
    <w:rsid w:val="00736978"/>
    <w:rsid w:val="00736A09"/>
    <w:rsid w:val="007379F3"/>
    <w:rsid w:val="00741E31"/>
    <w:rsid w:val="00745021"/>
    <w:rsid w:val="007463EF"/>
    <w:rsid w:val="007473DC"/>
    <w:rsid w:val="00750A9F"/>
    <w:rsid w:val="0075371C"/>
    <w:rsid w:val="007603BE"/>
    <w:rsid w:val="00765258"/>
    <w:rsid w:val="00765809"/>
    <w:rsid w:val="00766F46"/>
    <w:rsid w:val="007679F6"/>
    <w:rsid w:val="007714A7"/>
    <w:rsid w:val="00771CCD"/>
    <w:rsid w:val="00771D53"/>
    <w:rsid w:val="0077202E"/>
    <w:rsid w:val="00775851"/>
    <w:rsid w:val="00776571"/>
    <w:rsid w:val="00777952"/>
    <w:rsid w:val="00777DDE"/>
    <w:rsid w:val="007845E2"/>
    <w:rsid w:val="00784D46"/>
    <w:rsid w:val="00786C40"/>
    <w:rsid w:val="00787DA8"/>
    <w:rsid w:val="00790609"/>
    <w:rsid w:val="00796063"/>
    <w:rsid w:val="0079794D"/>
    <w:rsid w:val="007A0371"/>
    <w:rsid w:val="007A0982"/>
    <w:rsid w:val="007A0C9B"/>
    <w:rsid w:val="007A1513"/>
    <w:rsid w:val="007A1DC9"/>
    <w:rsid w:val="007A46A6"/>
    <w:rsid w:val="007A5125"/>
    <w:rsid w:val="007A528D"/>
    <w:rsid w:val="007A6BF5"/>
    <w:rsid w:val="007A78B6"/>
    <w:rsid w:val="007B0368"/>
    <w:rsid w:val="007B2125"/>
    <w:rsid w:val="007B2D19"/>
    <w:rsid w:val="007B2D74"/>
    <w:rsid w:val="007B3DEF"/>
    <w:rsid w:val="007B565E"/>
    <w:rsid w:val="007B61D4"/>
    <w:rsid w:val="007B7366"/>
    <w:rsid w:val="007C0F78"/>
    <w:rsid w:val="007C4409"/>
    <w:rsid w:val="007C4E55"/>
    <w:rsid w:val="007C69D4"/>
    <w:rsid w:val="007D0424"/>
    <w:rsid w:val="007D1044"/>
    <w:rsid w:val="007D25C0"/>
    <w:rsid w:val="007D4F3E"/>
    <w:rsid w:val="007D5FC1"/>
    <w:rsid w:val="007D6036"/>
    <w:rsid w:val="007D7B16"/>
    <w:rsid w:val="007D7EAE"/>
    <w:rsid w:val="007E41B2"/>
    <w:rsid w:val="007F0245"/>
    <w:rsid w:val="007F1D4A"/>
    <w:rsid w:val="007F4426"/>
    <w:rsid w:val="007F4B85"/>
    <w:rsid w:val="007F53E0"/>
    <w:rsid w:val="0080420A"/>
    <w:rsid w:val="00806900"/>
    <w:rsid w:val="00807C9C"/>
    <w:rsid w:val="0081586E"/>
    <w:rsid w:val="00816822"/>
    <w:rsid w:val="008172E7"/>
    <w:rsid w:val="008218F1"/>
    <w:rsid w:val="0082199C"/>
    <w:rsid w:val="00822F90"/>
    <w:rsid w:val="008231DB"/>
    <w:rsid w:val="0082750C"/>
    <w:rsid w:val="00831FFA"/>
    <w:rsid w:val="00832311"/>
    <w:rsid w:val="00833214"/>
    <w:rsid w:val="00833A4A"/>
    <w:rsid w:val="00833E3D"/>
    <w:rsid w:val="00834A44"/>
    <w:rsid w:val="0083584B"/>
    <w:rsid w:val="008359F5"/>
    <w:rsid w:val="00840124"/>
    <w:rsid w:val="008408A5"/>
    <w:rsid w:val="00841CC4"/>
    <w:rsid w:val="00847634"/>
    <w:rsid w:val="0084795A"/>
    <w:rsid w:val="0085194E"/>
    <w:rsid w:val="008538D9"/>
    <w:rsid w:val="00856BE0"/>
    <w:rsid w:val="008606F3"/>
    <w:rsid w:val="008608D1"/>
    <w:rsid w:val="00860B90"/>
    <w:rsid w:val="00862EA5"/>
    <w:rsid w:val="00863A55"/>
    <w:rsid w:val="0086496A"/>
    <w:rsid w:val="00865572"/>
    <w:rsid w:val="00870343"/>
    <w:rsid w:val="00870605"/>
    <w:rsid w:val="008728CF"/>
    <w:rsid w:val="0087427F"/>
    <w:rsid w:val="008777E3"/>
    <w:rsid w:val="00880EEF"/>
    <w:rsid w:val="00883D1C"/>
    <w:rsid w:val="0088503C"/>
    <w:rsid w:val="008905D8"/>
    <w:rsid w:val="00890A32"/>
    <w:rsid w:val="0089571A"/>
    <w:rsid w:val="008B0101"/>
    <w:rsid w:val="008B0305"/>
    <w:rsid w:val="008B13D9"/>
    <w:rsid w:val="008B1DF7"/>
    <w:rsid w:val="008B26B7"/>
    <w:rsid w:val="008B32E1"/>
    <w:rsid w:val="008B3796"/>
    <w:rsid w:val="008B48D2"/>
    <w:rsid w:val="008B760B"/>
    <w:rsid w:val="008C0FD6"/>
    <w:rsid w:val="008C47E3"/>
    <w:rsid w:val="008D189D"/>
    <w:rsid w:val="008E0598"/>
    <w:rsid w:val="008E0A27"/>
    <w:rsid w:val="008E4C71"/>
    <w:rsid w:val="008F025A"/>
    <w:rsid w:val="008F02DB"/>
    <w:rsid w:val="008F1A48"/>
    <w:rsid w:val="008F3A25"/>
    <w:rsid w:val="008F44CE"/>
    <w:rsid w:val="008F7FA1"/>
    <w:rsid w:val="009012D4"/>
    <w:rsid w:val="00901610"/>
    <w:rsid w:val="009031C4"/>
    <w:rsid w:val="00904E11"/>
    <w:rsid w:val="00906A5C"/>
    <w:rsid w:val="00906BEC"/>
    <w:rsid w:val="009078DC"/>
    <w:rsid w:val="00917F72"/>
    <w:rsid w:val="0092099A"/>
    <w:rsid w:val="009214F1"/>
    <w:rsid w:val="00922348"/>
    <w:rsid w:val="009258C0"/>
    <w:rsid w:val="00925A2C"/>
    <w:rsid w:val="00926272"/>
    <w:rsid w:val="0092677D"/>
    <w:rsid w:val="00926E47"/>
    <w:rsid w:val="00927850"/>
    <w:rsid w:val="00930AE3"/>
    <w:rsid w:val="00934956"/>
    <w:rsid w:val="00937FBA"/>
    <w:rsid w:val="009431BE"/>
    <w:rsid w:val="00947154"/>
    <w:rsid w:val="009542CA"/>
    <w:rsid w:val="00954D17"/>
    <w:rsid w:val="00954F06"/>
    <w:rsid w:val="00960653"/>
    <w:rsid w:val="00962641"/>
    <w:rsid w:val="00965865"/>
    <w:rsid w:val="00965CD5"/>
    <w:rsid w:val="00966308"/>
    <w:rsid w:val="009740B4"/>
    <w:rsid w:val="00974198"/>
    <w:rsid w:val="00976D47"/>
    <w:rsid w:val="00977B49"/>
    <w:rsid w:val="009805C9"/>
    <w:rsid w:val="009818E2"/>
    <w:rsid w:val="00982B63"/>
    <w:rsid w:val="00984A40"/>
    <w:rsid w:val="0098689E"/>
    <w:rsid w:val="00991414"/>
    <w:rsid w:val="00992D1B"/>
    <w:rsid w:val="009934BF"/>
    <w:rsid w:val="009937BE"/>
    <w:rsid w:val="009946F6"/>
    <w:rsid w:val="00994CC8"/>
    <w:rsid w:val="00996709"/>
    <w:rsid w:val="00997AA4"/>
    <w:rsid w:val="009A2087"/>
    <w:rsid w:val="009A23F0"/>
    <w:rsid w:val="009A48DD"/>
    <w:rsid w:val="009A4C16"/>
    <w:rsid w:val="009A564E"/>
    <w:rsid w:val="009B1C4C"/>
    <w:rsid w:val="009B41F9"/>
    <w:rsid w:val="009B5877"/>
    <w:rsid w:val="009B62C4"/>
    <w:rsid w:val="009B7F20"/>
    <w:rsid w:val="009C03ED"/>
    <w:rsid w:val="009C17E7"/>
    <w:rsid w:val="009C29B1"/>
    <w:rsid w:val="009C320E"/>
    <w:rsid w:val="009D0641"/>
    <w:rsid w:val="009D173D"/>
    <w:rsid w:val="009D2317"/>
    <w:rsid w:val="009D24DD"/>
    <w:rsid w:val="009D786B"/>
    <w:rsid w:val="009E270A"/>
    <w:rsid w:val="009E43D4"/>
    <w:rsid w:val="009E4C19"/>
    <w:rsid w:val="009E5C8D"/>
    <w:rsid w:val="009F1B84"/>
    <w:rsid w:val="009F35D0"/>
    <w:rsid w:val="009F6DB0"/>
    <w:rsid w:val="00A0006C"/>
    <w:rsid w:val="00A02569"/>
    <w:rsid w:val="00A027DC"/>
    <w:rsid w:val="00A03B49"/>
    <w:rsid w:val="00A03E7B"/>
    <w:rsid w:val="00A04D4C"/>
    <w:rsid w:val="00A14440"/>
    <w:rsid w:val="00A14F13"/>
    <w:rsid w:val="00A15040"/>
    <w:rsid w:val="00A150E9"/>
    <w:rsid w:val="00A15BBB"/>
    <w:rsid w:val="00A15C14"/>
    <w:rsid w:val="00A16BB2"/>
    <w:rsid w:val="00A20754"/>
    <w:rsid w:val="00A2255F"/>
    <w:rsid w:val="00A23BDF"/>
    <w:rsid w:val="00A26332"/>
    <w:rsid w:val="00A26797"/>
    <w:rsid w:val="00A27050"/>
    <w:rsid w:val="00A27FB7"/>
    <w:rsid w:val="00A31EDD"/>
    <w:rsid w:val="00A31F57"/>
    <w:rsid w:val="00A34D52"/>
    <w:rsid w:val="00A35AFD"/>
    <w:rsid w:val="00A35C2D"/>
    <w:rsid w:val="00A3620F"/>
    <w:rsid w:val="00A41659"/>
    <w:rsid w:val="00A41EEA"/>
    <w:rsid w:val="00A46885"/>
    <w:rsid w:val="00A46FF8"/>
    <w:rsid w:val="00A50851"/>
    <w:rsid w:val="00A5231C"/>
    <w:rsid w:val="00A52ABE"/>
    <w:rsid w:val="00A5440D"/>
    <w:rsid w:val="00A548F7"/>
    <w:rsid w:val="00A62181"/>
    <w:rsid w:val="00A624D4"/>
    <w:rsid w:val="00A66205"/>
    <w:rsid w:val="00A7137B"/>
    <w:rsid w:val="00A71A75"/>
    <w:rsid w:val="00A725DF"/>
    <w:rsid w:val="00A754BC"/>
    <w:rsid w:val="00A82AB4"/>
    <w:rsid w:val="00A83AC3"/>
    <w:rsid w:val="00A859B0"/>
    <w:rsid w:val="00A87CA7"/>
    <w:rsid w:val="00A87E8A"/>
    <w:rsid w:val="00A90B27"/>
    <w:rsid w:val="00A924D5"/>
    <w:rsid w:val="00A927CC"/>
    <w:rsid w:val="00A92843"/>
    <w:rsid w:val="00A933E0"/>
    <w:rsid w:val="00A956EF"/>
    <w:rsid w:val="00A95B8A"/>
    <w:rsid w:val="00A96011"/>
    <w:rsid w:val="00A9607C"/>
    <w:rsid w:val="00A97151"/>
    <w:rsid w:val="00AA00E8"/>
    <w:rsid w:val="00AA1668"/>
    <w:rsid w:val="00AA38FD"/>
    <w:rsid w:val="00AA4AAD"/>
    <w:rsid w:val="00AA5DA4"/>
    <w:rsid w:val="00AA5E47"/>
    <w:rsid w:val="00AB1742"/>
    <w:rsid w:val="00AB321D"/>
    <w:rsid w:val="00AB37A9"/>
    <w:rsid w:val="00AB3845"/>
    <w:rsid w:val="00AB5810"/>
    <w:rsid w:val="00AB7B36"/>
    <w:rsid w:val="00AB7CB3"/>
    <w:rsid w:val="00AC00BD"/>
    <w:rsid w:val="00AC091D"/>
    <w:rsid w:val="00AC0B53"/>
    <w:rsid w:val="00AC1596"/>
    <w:rsid w:val="00AC4567"/>
    <w:rsid w:val="00AC4CDA"/>
    <w:rsid w:val="00AC5C55"/>
    <w:rsid w:val="00AC5D33"/>
    <w:rsid w:val="00AC6DC4"/>
    <w:rsid w:val="00AD0605"/>
    <w:rsid w:val="00AD068E"/>
    <w:rsid w:val="00AD1B73"/>
    <w:rsid w:val="00AD33B5"/>
    <w:rsid w:val="00AD709F"/>
    <w:rsid w:val="00AD7CB7"/>
    <w:rsid w:val="00AD7D14"/>
    <w:rsid w:val="00AE063A"/>
    <w:rsid w:val="00AE069B"/>
    <w:rsid w:val="00AE0734"/>
    <w:rsid w:val="00AE2DDE"/>
    <w:rsid w:val="00AE708D"/>
    <w:rsid w:val="00AE7C29"/>
    <w:rsid w:val="00AF035B"/>
    <w:rsid w:val="00AF259F"/>
    <w:rsid w:val="00AF27B3"/>
    <w:rsid w:val="00AF770C"/>
    <w:rsid w:val="00AF7FB7"/>
    <w:rsid w:val="00B00E63"/>
    <w:rsid w:val="00B01993"/>
    <w:rsid w:val="00B05FEA"/>
    <w:rsid w:val="00B06BC5"/>
    <w:rsid w:val="00B141F4"/>
    <w:rsid w:val="00B15A13"/>
    <w:rsid w:val="00B17602"/>
    <w:rsid w:val="00B24258"/>
    <w:rsid w:val="00B2460E"/>
    <w:rsid w:val="00B256F4"/>
    <w:rsid w:val="00B26105"/>
    <w:rsid w:val="00B26875"/>
    <w:rsid w:val="00B275F4"/>
    <w:rsid w:val="00B30444"/>
    <w:rsid w:val="00B30F6E"/>
    <w:rsid w:val="00B320C9"/>
    <w:rsid w:val="00B32B99"/>
    <w:rsid w:val="00B335EB"/>
    <w:rsid w:val="00B33ABD"/>
    <w:rsid w:val="00B4138B"/>
    <w:rsid w:val="00B44D2B"/>
    <w:rsid w:val="00B44D58"/>
    <w:rsid w:val="00B45ADA"/>
    <w:rsid w:val="00B46845"/>
    <w:rsid w:val="00B50762"/>
    <w:rsid w:val="00B50D2A"/>
    <w:rsid w:val="00B51CCC"/>
    <w:rsid w:val="00B54A90"/>
    <w:rsid w:val="00B56194"/>
    <w:rsid w:val="00B562FD"/>
    <w:rsid w:val="00B576EC"/>
    <w:rsid w:val="00B60344"/>
    <w:rsid w:val="00B612FC"/>
    <w:rsid w:val="00B64340"/>
    <w:rsid w:val="00B6486D"/>
    <w:rsid w:val="00B67FC1"/>
    <w:rsid w:val="00B70D1A"/>
    <w:rsid w:val="00B70DB0"/>
    <w:rsid w:val="00B75004"/>
    <w:rsid w:val="00B80D81"/>
    <w:rsid w:val="00B81571"/>
    <w:rsid w:val="00B8225A"/>
    <w:rsid w:val="00B826CC"/>
    <w:rsid w:val="00B83816"/>
    <w:rsid w:val="00B86F42"/>
    <w:rsid w:val="00B87CAD"/>
    <w:rsid w:val="00B92EC5"/>
    <w:rsid w:val="00B93133"/>
    <w:rsid w:val="00B9319D"/>
    <w:rsid w:val="00B941C9"/>
    <w:rsid w:val="00B962C5"/>
    <w:rsid w:val="00B9696B"/>
    <w:rsid w:val="00B976CD"/>
    <w:rsid w:val="00BA28FC"/>
    <w:rsid w:val="00BA2904"/>
    <w:rsid w:val="00BA5B9C"/>
    <w:rsid w:val="00BA66E3"/>
    <w:rsid w:val="00BA673F"/>
    <w:rsid w:val="00BB2FD1"/>
    <w:rsid w:val="00BB322C"/>
    <w:rsid w:val="00BB551A"/>
    <w:rsid w:val="00BB59A3"/>
    <w:rsid w:val="00BB736A"/>
    <w:rsid w:val="00BC0BA3"/>
    <w:rsid w:val="00BC0BCA"/>
    <w:rsid w:val="00BC15AD"/>
    <w:rsid w:val="00BC3497"/>
    <w:rsid w:val="00BC6D84"/>
    <w:rsid w:val="00BC784F"/>
    <w:rsid w:val="00BC79FF"/>
    <w:rsid w:val="00BD26CC"/>
    <w:rsid w:val="00BD31F6"/>
    <w:rsid w:val="00BD5858"/>
    <w:rsid w:val="00BD6293"/>
    <w:rsid w:val="00BE1682"/>
    <w:rsid w:val="00BE1B33"/>
    <w:rsid w:val="00BE2D89"/>
    <w:rsid w:val="00BE3B14"/>
    <w:rsid w:val="00BE457F"/>
    <w:rsid w:val="00BE594D"/>
    <w:rsid w:val="00BE7180"/>
    <w:rsid w:val="00BE7D2E"/>
    <w:rsid w:val="00BF0366"/>
    <w:rsid w:val="00BF19E8"/>
    <w:rsid w:val="00BF1D6A"/>
    <w:rsid w:val="00BF2EE7"/>
    <w:rsid w:val="00BF49D8"/>
    <w:rsid w:val="00BF4E0D"/>
    <w:rsid w:val="00BF52AE"/>
    <w:rsid w:val="00BF706F"/>
    <w:rsid w:val="00BF72A0"/>
    <w:rsid w:val="00C00674"/>
    <w:rsid w:val="00C00D59"/>
    <w:rsid w:val="00C01144"/>
    <w:rsid w:val="00C02B90"/>
    <w:rsid w:val="00C032DE"/>
    <w:rsid w:val="00C10D88"/>
    <w:rsid w:val="00C12664"/>
    <w:rsid w:val="00C12731"/>
    <w:rsid w:val="00C15012"/>
    <w:rsid w:val="00C16A5F"/>
    <w:rsid w:val="00C1785C"/>
    <w:rsid w:val="00C21345"/>
    <w:rsid w:val="00C21B3E"/>
    <w:rsid w:val="00C27A17"/>
    <w:rsid w:val="00C31B66"/>
    <w:rsid w:val="00C3440F"/>
    <w:rsid w:val="00C345F2"/>
    <w:rsid w:val="00C34F8A"/>
    <w:rsid w:val="00C35B5F"/>
    <w:rsid w:val="00C37B0F"/>
    <w:rsid w:val="00C40449"/>
    <w:rsid w:val="00C41DA0"/>
    <w:rsid w:val="00C42D6A"/>
    <w:rsid w:val="00C43C19"/>
    <w:rsid w:val="00C447BC"/>
    <w:rsid w:val="00C467C2"/>
    <w:rsid w:val="00C5057A"/>
    <w:rsid w:val="00C515C5"/>
    <w:rsid w:val="00C529CE"/>
    <w:rsid w:val="00C53EBD"/>
    <w:rsid w:val="00C54AD1"/>
    <w:rsid w:val="00C60E55"/>
    <w:rsid w:val="00C62EFA"/>
    <w:rsid w:val="00C63EA3"/>
    <w:rsid w:val="00C66AE5"/>
    <w:rsid w:val="00C677B3"/>
    <w:rsid w:val="00C70723"/>
    <w:rsid w:val="00C712BD"/>
    <w:rsid w:val="00C72E26"/>
    <w:rsid w:val="00C733E3"/>
    <w:rsid w:val="00C73EEC"/>
    <w:rsid w:val="00C7499F"/>
    <w:rsid w:val="00C75BCF"/>
    <w:rsid w:val="00C80BCE"/>
    <w:rsid w:val="00C84B43"/>
    <w:rsid w:val="00C86838"/>
    <w:rsid w:val="00C869F2"/>
    <w:rsid w:val="00C87E5B"/>
    <w:rsid w:val="00C91E25"/>
    <w:rsid w:val="00C92CA9"/>
    <w:rsid w:val="00C94AAD"/>
    <w:rsid w:val="00C96881"/>
    <w:rsid w:val="00C96E8E"/>
    <w:rsid w:val="00C974BB"/>
    <w:rsid w:val="00CA0913"/>
    <w:rsid w:val="00CA4D99"/>
    <w:rsid w:val="00CA52CD"/>
    <w:rsid w:val="00CB2DCB"/>
    <w:rsid w:val="00CB58C1"/>
    <w:rsid w:val="00CB62FF"/>
    <w:rsid w:val="00CC142A"/>
    <w:rsid w:val="00CC17C0"/>
    <w:rsid w:val="00CC1C05"/>
    <w:rsid w:val="00CC5ABE"/>
    <w:rsid w:val="00CC7B1C"/>
    <w:rsid w:val="00CC7B3D"/>
    <w:rsid w:val="00CE02E0"/>
    <w:rsid w:val="00CE14FB"/>
    <w:rsid w:val="00CE1600"/>
    <w:rsid w:val="00CE422A"/>
    <w:rsid w:val="00CE43DF"/>
    <w:rsid w:val="00CE6AE3"/>
    <w:rsid w:val="00CF3610"/>
    <w:rsid w:val="00CF487F"/>
    <w:rsid w:val="00CF6054"/>
    <w:rsid w:val="00D00F01"/>
    <w:rsid w:val="00D0647A"/>
    <w:rsid w:val="00D0685C"/>
    <w:rsid w:val="00D06B92"/>
    <w:rsid w:val="00D11BD9"/>
    <w:rsid w:val="00D158FA"/>
    <w:rsid w:val="00D16A49"/>
    <w:rsid w:val="00D16E0A"/>
    <w:rsid w:val="00D170CB"/>
    <w:rsid w:val="00D23715"/>
    <w:rsid w:val="00D24F06"/>
    <w:rsid w:val="00D27447"/>
    <w:rsid w:val="00D33E4A"/>
    <w:rsid w:val="00D343A1"/>
    <w:rsid w:val="00D36946"/>
    <w:rsid w:val="00D404AB"/>
    <w:rsid w:val="00D40EA6"/>
    <w:rsid w:val="00D421C1"/>
    <w:rsid w:val="00D42EE5"/>
    <w:rsid w:val="00D45ABF"/>
    <w:rsid w:val="00D5185B"/>
    <w:rsid w:val="00D526B9"/>
    <w:rsid w:val="00D5281F"/>
    <w:rsid w:val="00D53885"/>
    <w:rsid w:val="00D53B23"/>
    <w:rsid w:val="00D55157"/>
    <w:rsid w:val="00D55339"/>
    <w:rsid w:val="00D553E6"/>
    <w:rsid w:val="00D6181C"/>
    <w:rsid w:val="00D64338"/>
    <w:rsid w:val="00D6455B"/>
    <w:rsid w:val="00D65349"/>
    <w:rsid w:val="00D66274"/>
    <w:rsid w:val="00D67BE3"/>
    <w:rsid w:val="00D709C6"/>
    <w:rsid w:val="00D70B10"/>
    <w:rsid w:val="00D723E7"/>
    <w:rsid w:val="00D73F17"/>
    <w:rsid w:val="00D74F51"/>
    <w:rsid w:val="00D7754A"/>
    <w:rsid w:val="00D807B0"/>
    <w:rsid w:val="00D81D19"/>
    <w:rsid w:val="00D8216D"/>
    <w:rsid w:val="00D869FA"/>
    <w:rsid w:val="00D86E77"/>
    <w:rsid w:val="00D87E9F"/>
    <w:rsid w:val="00D95676"/>
    <w:rsid w:val="00D9658E"/>
    <w:rsid w:val="00D96D89"/>
    <w:rsid w:val="00D97455"/>
    <w:rsid w:val="00DA1098"/>
    <w:rsid w:val="00DA17FF"/>
    <w:rsid w:val="00DA225B"/>
    <w:rsid w:val="00DA302A"/>
    <w:rsid w:val="00DA4A75"/>
    <w:rsid w:val="00DB227B"/>
    <w:rsid w:val="00DB235C"/>
    <w:rsid w:val="00DB29A3"/>
    <w:rsid w:val="00DB2A84"/>
    <w:rsid w:val="00DB6E4F"/>
    <w:rsid w:val="00DB72A3"/>
    <w:rsid w:val="00DB7D9E"/>
    <w:rsid w:val="00DC0B2D"/>
    <w:rsid w:val="00DC12B1"/>
    <w:rsid w:val="00DC1688"/>
    <w:rsid w:val="00DC4FCF"/>
    <w:rsid w:val="00DC57AC"/>
    <w:rsid w:val="00DC77D0"/>
    <w:rsid w:val="00DD053F"/>
    <w:rsid w:val="00DD34AF"/>
    <w:rsid w:val="00DD3C12"/>
    <w:rsid w:val="00DD4185"/>
    <w:rsid w:val="00DD46F4"/>
    <w:rsid w:val="00DD588B"/>
    <w:rsid w:val="00DD7434"/>
    <w:rsid w:val="00DD7993"/>
    <w:rsid w:val="00DE2D3C"/>
    <w:rsid w:val="00DE3AA5"/>
    <w:rsid w:val="00DE3EAC"/>
    <w:rsid w:val="00DE50AA"/>
    <w:rsid w:val="00DF0466"/>
    <w:rsid w:val="00DF752A"/>
    <w:rsid w:val="00E02C65"/>
    <w:rsid w:val="00E04B1E"/>
    <w:rsid w:val="00E0502B"/>
    <w:rsid w:val="00E10086"/>
    <w:rsid w:val="00E10E50"/>
    <w:rsid w:val="00E112D9"/>
    <w:rsid w:val="00E117E8"/>
    <w:rsid w:val="00E12A61"/>
    <w:rsid w:val="00E1588D"/>
    <w:rsid w:val="00E174A1"/>
    <w:rsid w:val="00E178F8"/>
    <w:rsid w:val="00E21948"/>
    <w:rsid w:val="00E23B79"/>
    <w:rsid w:val="00E26B17"/>
    <w:rsid w:val="00E276B3"/>
    <w:rsid w:val="00E30D95"/>
    <w:rsid w:val="00E3131E"/>
    <w:rsid w:val="00E314B2"/>
    <w:rsid w:val="00E321F2"/>
    <w:rsid w:val="00E32E29"/>
    <w:rsid w:val="00E33A2F"/>
    <w:rsid w:val="00E343CE"/>
    <w:rsid w:val="00E34D72"/>
    <w:rsid w:val="00E421D2"/>
    <w:rsid w:val="00E45B9D"/>
    <w:rsid w:val="00E47A17"/>
    <w:rsid w:val="00E50BF1"/>
    <w:rsid w:val="00E522E2"/>
    <w:rsid w:val="00E532AE"/>
    <w:rsid w:val="00E53759"/>
    <w:rsid w:val="00E53EB5"/>
    <w:rsid w:val="00E54091"/>
    <w:rsid w:val="00E541A8"/>
    <w:rsid w:val="00E558C5"/>
    <w:rsid w:val="00E563D1"/>
    <w:rsid w:val="00E56B17"/>
    <w:rsid w:val="00E60532"/>
    <w:rsid w:val="00E60A4F"/>
    <w:rsid w:val="00E649F3"/>
    <w:rsid w:val="00E64FB5"/>
    <w:rsid w:val="00E67F42"/>
    <w:rsid w:val="00E716EA"/>
    <w:rsid w:val="00E73F4E"/>
    <w:rsid w:val="00E752D2"/>
    <w:rsid w:val="00E76993"/>
    <w:rsid w:val="00E77AC8"/>
    <w:rsid w:val="00E800DE"/>
    <w:rsid w:val="00E8054D"/>
    <w:rsid w:val="00E81B31"/>
    <w:rsid w:val="00E83575"/>
    <w:rsid w:val="00E85423"/>
    <w:rsid w:val="00E859C6"/>
    <w:rsid w:val="00E86EC7"/>
    <w:rsid w:val="00E9152F"/>
    <w:rsid w:val="00E95BC2"/>
    <w:rsid w:val="00E97319"/>
    <w:rsid w:val="00EA376C"/>
    <w:rsid w:val="00EA3AFF"/>
    <w:rsid w:val="00EA3CCE"/>
    <w:rsid w:val="00EA4B6E"/>
    <w:rsid w:val="00EB05C5"/>
    <w:rsid w:val="00EB2035"/>
    <w:rsid w:val="00EB22F7"/>
    <w:rsid w:val="00EB277C"/>
    <w:rsid w:val="00EB2930"/>
    <w:rsid w:val="00EB3F49"/>
    <w:rsid w:val="00EB4328"/>
    <w:rsid w:val="00EB4BF4"/>
    <w:rsid w:val="00EB681D"/>
    <w:rsid w:val="00EC30E5"/>
    <w:rsid w:val="00EC7D5F"/>
    <w:rsid w:val="00ED2CAF"/>
    <w:rsid w:val="00ED30D1"/>
    <w:rsid w:val="00ED7336"/>
    <w:rsid w:val="00ED7B1B"/>
    <w:rsid w:val="00EE0B2A"/>
    <w:rsid w:val="00EE2EE8"/>
    <w:rsid w:val="00EE3ED4"/>
    <w:rsid w:val="00EE43FA"/>
    <w:rsid w:val="00EE47A4"/>
    <w:rsid w:val="00EE4CA0"/>
    <w:rsid w:val="00EE51C7"/>
    <w:rsid w:val="00EE5328"/>
    <w:rsid w:val="00EE6065"/>
    <w:rsid w:val="00EF49F9"/>
    <w:rsid w:val="00EF5970"/>
    <w:rsid w:val="00F122AA"/>
    <w:rsid w:val="00F148F1"/>
    <w:rsid w:val="00F1542F"/>
    <w:rsid w:val="00F1632E"/>
    <w:rsid w:val="00F17E8F"/>
    <w:rsid w:val="00F21283"/>
    <w:rsid w:val="00F22069"/>
    <w:rsid w:val="00F22D4C"/>
    <w:rsid w:val="00F23C82"/>
    <w:rsid w:val="00F25AFF"/>
    <w:rsid w:val="00F26FD0"/>
    <w:rsid w:val="00F27225"/>
    <w:rsid w:val="00F30922"/>
    <w:rsid w:val="00F312ED"/>
    <w:rsid w:val="00F367D0"/>
    <w:rsid w:val="00F369EF"/>
    <w:rsid w:val="00F37E93"/>
    <w:rsid w:val="00F41342"/>
    <w:rsid w:val="00F42773"/>
    <w:rsid w:val="00F43817"/>
    <w:rsid w:val="00F452E9"/>
    <w:rsid w:val="00F46028"/>
    <w:rsid w:val="00F46161"/>
    <w:rsid w:val="00F464F7"/>
    <w:rsid w:val="00F46DEE"/>
    <w:rsid w:val="00F50553"/>
    <w:rsid w:val="00F50B59"/>
    <w:rsid w:val="00F53B09"/>
    <w:rsid w:val="00F54F17"/>
    <w:rsid w:val="00F552EF"/>
    <w:rsid w:val="00F555E3"/>
    <w:rsid w:val="00F55AD0"/>
    <w:rsid w:val="00F575F3"/>
    <w:rsid w:val="00F615C5"/>
    <w:rsid w:val="00F620EE"/>
    <w:rsid w:val="00F64E1F"/>
    <w:rsid w:val="00F72CC9"/>
    <w:rsid w:val="00F74727"/>
    <w:rsid w:val="00F74F59"/>
    <w:rsid w:val="00F7679D"/>
    <w:rsid w:val="00F8289D"/>
    <w:rsid w:val="00F8373E"/>
    <w:rsid w:val="00F8564A"/>
    <w:rsid w:val="00F8747D"/>
    <w:rsid w:val="00F876C0"/>
    <w:rsid w:val="00F87C68"/>
    <w:rsid w:val="00F9225D"/>
    <w:rsid w:val="00F945EB"/>
    <w:rsid w:val="00F96012"/>
    <w:rsid w:val="00F96107"/>
    <w:rsid w:val="00F97756"/>
    <w:rsid w:val="00FA16B4"/>
    <w:rsid w:val="00FA282F"/>
    <w:rsid w:val="00FB446F"/>
    <w:rsid w:val="00FC046D"/>
    <w:rsid w:val="00FC1A26"/>
    <w:rsid w:val="00FC6340"/>
    <w:rsid w:val="00FC635A"/>
    <w:rsid w:val="00FD09D5"/>
    <w:rsid w:val="00FD48AA"/>
    <w:rsid w:val="00FE0FF3"/>
    <w:rsid w:val="00FE3C82"/>
    <w:rsid w:val="00FE6F50"/>
    <w:rsid w:val="00FF10D6"/>
    <w:rsid w:val="00FF57AA"/>
    <w:rsid w:val="00FF69E7"/>
    <w:rsid w:val="00FF75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F3B25"/>
  <w15:docId w15:val="{58B8C035-E073-4CFB-8F00-AD95B2215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sid w:val="009214F1"/>
  </w:style>
  <w:style w:type="paragraph" w:styleId="1">
    <w:name w:val="heading 1"/>
    <w:aliases w:val="РАЗДЕЛ"/>
    <w:basedOn w:val="a1"/>
    <w:next w:val="a1"/>
    <w:link w:val="10"/>
    <w:qFormat/>
    <w:rsid w:val="004350B3"/>
    <w:pPr>
      <w:widowControl w:val="0"/>
      <w:numPr>
        <w:numId w:val="18"/>
      </w:numPr>
      <w:spacing w:after="240" w:line="240" w:lineRule="auto"/>
      <w:jc w:val="center"/>
      <w:outlineLvl w:val="0"/>
    </w:pPr>
    <w:rPr>
      <w:rFonts w:ascii="Arial" w:eastAsiaTheme="majorEastAsia" w:hAnsi="Arial" w:cs="Arial"/>
      <w:b/>
      <w:bCs/>
      <w:kern w:val="32"/>
      <w:sz w:val="28"/>
      <w:szCs w:val="28"/>
    </w:rPr>
  </w:style>
  <w:style w:type="paragraph" w:styleId="2">
    <w:name w:val="heading 2"/>
    <w:aliases w:val="ЗАГОЛОВОК 1.1"/>
    <w:basedOn w:val="a1"/>
    <w:next w:val="a1"/>
    <w:link w:val="20"/>
    <w:qFormat/>
    <w:rsid w:val="004350B3"/>
    <w:pPr>
      <w:widowControl w:val="0"/>
      <w:numPr>
        <w:ilvl w:val="1"/>
        <w:numId w:val="18"/>
      </w:numPr>
      <w:spacing w:before="120" w:after="120" w:line="240" w:lineRule="auto"/>
      <w:jc w:val="center"/>
      <w:outlineLvl w:val="1"/>
    </w:pPr>
    <w:rPr>
      <w:rFonts w:ascii="Arial" w:eastAsia="TimesNewRoman" w:hAnsi="Arial" w:cs="Arial"/>
      <w:b/>
      <w:bCs/>
      <w:iCs/>
      <w:sz w:val="26"/>
      <w:szCs w:val="26"/>
    </w:rPr>
  </w:style>
  <w:style w:type="paragraph" w:styleId="3">
    <w:name w:val="heading 3"/>
    <w:aliases w:val="ЗАГОЛОВОК 1.1.1"/>
    <w:basedOn w:val="a1"/>
    <w:next w:val="a1"/>
    <w:link w:val="30"/>
    <w:qFormat/>
    <w:rsid w:val="004350B3"/>
    <w:pPr>
      <w:widowControl w:val="0"/>
      <w:numPr>
        <w:ilvl w:val="2"/>
        <w:numId w:val="18"/>
      </w:numPr>
      <w:spacing w:before="120" w:after="120" w:line="240" w:lineRule="auto"/>
      <w:jc w:val="center"/>
      <w:outlineLvl w:val="2"/>
    </w:pPr>
    <w:rPr>
      <w:rFonts w:ascii="Arial" w:eastAsia="Calibri" w:hAnsi="Arial" w:cs="Arial"/>
      <w:b/>
      <w:bCs/>
      <w:sz w:val="24"/>
      <w:szCs w:val="22"/>
    </w:rPr>
  </w:style>
  <w:style w:type="paragraph" w:styleId="4">
    <w:name w:val="heading 4"/>
    <w:aliases w:val="ЗАГОЛОВОК 1.1.1.1"/>
    <w:basedOn w:val="a1"/>
    <w:next w:val="a1"/>
    <w:link w:val="40"/>
    <w:unhideWhenUsed/>
    <w:qFormat/>
    <w:rsid w:val="004350B3"/>
    <w:pPr>
      <w:keepNext/>
      <w:keepLines/>
      <w:numPr>
        <w:ilvl w:val="5"/>
        <w:numId w:val="18"/>
      </w:numPr>
      <w:spacing w:before="120" w:after="120" w:line="240" w:lineRule="auto"/>
      <w:jc w:val="center"/>
      <w:outlineLvl w:val="3"/>
    </w:pPr>
    <w:rPr>
      <w:rFonts w:ascii="Arial" w:eastAsiaTheme="majorEastAsia" w:hAnsi="Arial" w:cs="Arial"/>
      <w:b/>
      <w:bCs/>
      <w:iCs/>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РАЗДЕЛ Знак"/>
    <w:link w:val="1"/>
    <w:rsid w:val="004350B3"/>
    <w:rPr>
      <w:rFonts w:ascii="Arial" w:eastAsiaTheme="majorEastAsia" w:hAnsi="Arial" w:cs="Arial"/>
      <w:b/>
      <w:bCs/>
      <w:kern w:val="32"/>
      <w:sz w:val="28"/>
      <w:szCs w:val="28"/>
    </w:rPr>
  </w:style>
  <w:style w:type="character" w:customStyle="1" w:styleId="20">
    <w:name w:val="Заголовок 2 Знак"/>
    <w:aliases w:val="ЗАГОЛОВОК 1.1 Знак"/>
    <w:link w:val="2"/>
    <w:rsid w:val="004350B3"/>
    <w:rPr>
      <w:rFonts w:ascii="Arial" w:eastAsia="TimesNewRoman" w:hAnsi="Arial" w:cs="Arial"/>
      <w:b/>
      <w:bCs/>
      <w:iCs/>
      <w:sz w:val="26"/>
      <w:szCs w:val="26"/>
    </w:rPr>
  </w:style>
  <w:style w:type="character" w:customStyle="1" w:styleId="30">
    <w:name w:val="Заголовок 3 Знак"/>
    <w:aliases w:val="ЗАГОЛОВОК 1.1.1 Знак"/>
    <w:link w:val="3"/>
    <w:rsid w:val="004350B3"/>
    <w:rPr>
      <w:rFonts w:ascii="Arial" w:eastAsia="Calibri" w:hAnsi="Arial" w:cs="Arial"/>
      <w:b/>
      <w:bCs/>
      <w:sz w:val="24"/>
      <w:szCs w:val="22"/>
    </w:rPr>
  </w:style>
  <w:style w:type="character" w:customStyle="1" w:styleId="40">
    <w:name w:val="Заголовок 4 Знак"/>
    <w:aliases w:val="ЗАГОЛОВОК 1.1.1.1 Знак"/>
    <w:basedOn w:val="a2"/>
    <w:link w:val="4"/>
    <w:rsid w:val="004350B3"/>
    <w:rPr>
      <w:rFonts w:ascii="Arial" w:eastAsiaTheme="majorEastAsia" w:hAnsi="Arial" w:cs="Arial"/>
      <w:b/>
      <w:bCs/>
      <w:iCs/>
      <w:sz w:val="22"/>
      <w:szCs w:val="22"/>
    </w:rPr>
  </w:style>
  <w:style w:type="table" w:styleId="a5">
    <w:name w:val="Table Grid"/>
    <w:basedOn w:val="a3"/>
    <w:rsid w:val="00DC1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1"/>
    <w:link w:val="a7"/>
    <w:uiPriority w:val="99"/>
    <w:semiHidden/>
    <w:unhideWhenUsed/>
    <w:rsid w:val="002424A3"/>
    <w:rPr>
      <w:rFonts w:ascii="Tahoma" w:hAnsi="Tahoma" w:cs="Tahoma"/>
      <w:sz w:val="16"/>
      <w:szCs w:val="16"/>
    </w:rPr>
  </w:style>
  <w:style w:type="character" w:customStyle="1" w:styleId="a7">
    <w:name w:val="Текст выноски Знак"/>
    <w:link w:val="a6"/>
    <w:uiPriority w:val="99"/>
    <w:semiHidden/>
    <w:rsid w:val="002424A3"/>
    <w:rPr>
      <w:rFonts w:ascii="Tahoma" w:hAnsi="Tahoma" w:cs="Tahoma"/>
      <w:sz w:val="16"/>
      <w:szCs w:val="16"/>
    </w:rPr>
  </w:style>
  <w:style w:type="paragraph" w:customStyle="1" w:styleId="a8">
    <w:name w:val="Текст документа"/>
    <w:basedOn w:val="11"/>
    <w:link w:val="a9"/>
    <w:uiPriority w:val="99"/>
    <w:rsid w:val="00DD46F4"/>
    <w:pPr>
      <w:tabs>
        <w:tab w:val="left" w:pos="0"/>
        <w:tab w:val="right" w:leader="dot" w:pos="10206"/>
      </w:tabs>
    </w:pPr>
    <w:rPr>
      <w:bCs/>
      <w:iCs/>
      <w:noProof/>
    </w:rPr>
  </w:style>
  <w:style w:type="paragraph" w:styleId="11">
    <w:name w:val="toc 1"/>
    <w:basedOn w:val="a1"/>
    <w:next w:val="a1"/>
    <w:autoRedefine/>
    <w:uiPriority w:val="39"/>
    <w:unhideWhenUsed/>
    <w:rsid w:val="00CA0913"/>
    <w:pPr>
      <w:tabs>
        <w:tab w:val="left" w:pos="1134"/>
        <w:tab w:val="right" w:leader="dot" w:pos="9637"/>
      </w:tabs>
      <w:spacing w:before="120"/>
    </w:pPr>
    <w:rPr>
      <w:rFonts w:ascii="Arial" w:hAnsi="Arial" w:cs="Arial"/>
      <w:sz w:val="24"/>
      <w:szCs w:val="24"/>
    </w:rPr>
  </w:style>
  <w:style w:type="character" w:customStyle="1" w:styleId="a9">
    <w:name w:val="Текст документа Знак"/>
    <w:link w:val="a8"/>
    <w:uiPriority w:val="99"/>
    <w:rsid w:val="00DD46F4"/>
    <w:rPr>
      <w:rFonts w:ascii="Arial" w:eastAsia="Times New Roman" w:hAnsi="Arial" w:cs="Arial"/>
      <w:bCs/>
      <w:iCs/>
      <w:noProof/>
      <w:sz w:val="24"/>
      <w:szCs w:val="24"/>
    </w:rPr>
  </w:style>
  <w:style w:type="paragraph" w:styleId="aa">
    <w:name w:val="Document Map"/>
    <w:basedOn w:val="a1"/>
    <w:link w:val="ab"/>
    <w:uiPriority w:val="99"/>
    <w:semiHidden/>
    <w:unhideWhenUsed/>
    <w:rsid w:val="00067900"/>
    <w:rPr>
      <w:rFonts w:ascii="Tahoma" w:hAnsi="Tahoma" w:cs="Tahoma"/>
      <w:sz w:val="16"/>
      <w:szCs w:val="16"/>
    </w:rPr>
  </w:style>
  <w:style w:type="character" w:customStyle="1" w:styleId="ab">
    <w:name w:val="Схема документа Знак"/>
    <w:link w:val="aa"/>
    <w:uiPriority w:val="99"/>
    <w:semiHidden/>
    <w:rsid w:val="00067900"/>
    <w:rPr>
      <w:rFonts w:ascii="Tahoma" w:hAnsi="Tahoma" w:cs="Tahoma"/>
      <w:sz w:val="16"/>
      <w:szCs w:val="16"/>
    </w:rPr>
  </w:style>
  <w:style w:type="character" w:styleId="ac">
    <w:name w:val="Hyperlink"/>
    <w:uiPriority w:val="99"/>
    <w:rsid w:val="00F22069"/>
    <w:rPr>
      <w:rFonts w:cs="Times New Roman"/>
      <w:color w:val="5B51B3"/>
      <w:u w:val="none"/>
      <w:effect w:val="none"/>
    </w:rPr>
  </w:style>
  <w:style w:type="paragraph" w:styleId="31">
    <w:name w:val="Body Text 3"/>
    <w:aliases w:val=" Знак"/>
    <w:basedOn w:val="a1"/>
    <w:link w:val="32"/>
    <w:semiHidden/>
    <w:rsid w:val="00F22069"/>
    <w:pPr>
      <w:spacing w:after="120"/>
      <w:ind w:firstLine="709"/>
    </w:pPr>
    <w:rPr>
      <w:sz w:val="16"/>
      <w:szCs w:val="16"/>
    </w:rPr>
  </w:style>
  <w:style w:type="character" w:customStyle="1" w:styleId="32">
    <w:name w:val="Основной текст 3 Знак"/>
    <w:aliases w:val=" Знак Знак"/>
    <w:link w:val="31"/>
    <w:semiHidden/>
    <w:rsid w:val="00F22069"/>
    <w:rPr>
      <w:rFonts w:ascii="Times New Roman" w:eastAsia="Times New Roman" w:hAnsi="Times New Roman" w:cs="Times New Roman"/>
      <w:sz w:val="16"/>
      <w:szCs w:val="16"/>
      <w:lang w:eastAsia="ru-RU"/>
    </w:rPr>
  </w:style>
  <w:style w:type="paragraph" w:customStyle="1" w:styleId="ChapterSubtitle">
    <w:name w:val="Chapter Subtitle"/>
    <w:basedOn w:val="ad"/>
    <w:rsid w:val="00F22069"/>
    <w:pPr>
      <w:keepNext/>
      <w:keepLines/>
      <w:widowControl w:val="0"/>
      <w:adjustRightInd w:val="0"/>
      <w:spacing w:before="60" w:line="240" w:lineRule="auto"/>
      <w:ind w:left="1080" w:firstLine="709"/>
      <w:textAlignment w:val="baseline"/>
    </w:pPr>
    <w:rPr>
      <w:b/>
      <w:bCs/>
      <w:i/>
      <w:iCs/>
      <w:spacing w:val="-16"/>
      <w:kern w:val="28"/>
      <w:sz w:val="32"/>
      <w:szCs w:val="32"/>
    </w:rPr>
  </w:style>
  <w:style w:type="paragraph" w:styleId="ad">
    <w:name w:val="Subtitle"/>
    <w:aliases w:val=" Знак2,Текст Arial,АБЗАЦ"/>
    <w:basedOn w:val="a1"/>
    <w:next w:val="a1"/>
    <w:link w:val="ae"/>
    <w:uiPriority w:val="11"/>
    <w:rsid w:val="00A46FF8"/>
    <w:pPr>
      <w:spacing w:line="276" w:lineRule="auto"/>
    </w:pPr>
    <w:rPr>
      <w:rFonts w:ascii="Arial" w:eastAsia="Calibri" w:hAnsi="Arial" w:cs="Arial"/>
      <w:sz w:val="22"/>
      <w:lang w:eastAsia="en-US"/>
    </w:rPr>
  </w:style>
  <w:style w:type="character" w:customStyle="1" w:styleId="ae">
    <w:name w:val="Подзаголовок Знак"/>
    <w:aliases w:val=" Знак2 Знак,Текст Arial Знак,АБЗАЦ Знак"/>
    <w:link w:val="ad"/>
    <w:uiPriority w:val="11"/>
    <w:rsid w:val="00A46FF8"/>
    <w:rPr>
      <w:rFonts w:ascii="Arial" w:eastAsia="Calibri" w:hAnsi="Arial" w:cs="Arial"/>
      <w:sz w:val="22"/>
      <w:lang w:eastAsia="en-US"/>
    </w:rPr>
  </w:style>
  <w:style w:type="paragraph" w:styleId="af">
    <w:name w:val="header"/>
    <w:basedOn w:val="a1"/>
    <w:link w:val="af0"/>
    <w:uiPriority w:val="99"/>
    <w:unhideWhenUsed/>
    <w:rsid w:val="00925A2C"/>
    <w:pPr>
      <w:tabs>
        <w:tab w:val="center" w:pos="4677"/>
        <w:tab w:val="right" w:pos="9355"/>
      </w:tabs>
    </w:pPr>
  </w:style>
  <w:style w:type="character" w:customStyle="1" w:styleId="af0">
    <w:name w:val="Верхний колонтитул Знак"/>
    <w:basedOn w:val="a2"/>
    <w:link w:val="af"/>
    <w:uiPriority w:val="99"/>
    <w:rsid w:val="00925A2C"/>
  </w:style>
  <w:style w:type="paragraph" w:styleId="af1">
    <w:name w:val="footer"/>
    <w:aliases w:val="Знак1"/>
    <w:basedOn w:val="a1"/>
    <w:link w:val="af2"/>
    <w:uiPriority w:val="99"/>
    <w:unhideWhenUsed/>
    <w:rsid w:val="00925A2C"/>
    <w:pPr>
      <w:tabs>
        <w:tab w:val="center" w:pos="4677"/>
        <w:tab w:val="right" w:pos="9355"/>
      </w:tabs>
    </w:pPr>
  </w:style>
  <w:style w:type="character" w:customStyle="1" w:styleId="af2">
    <w:name w:val="Нижний колонтитул Знак"/>
    <w:aliases w:val="Знак1 Знак"/>
    <w:basedOn w:val="a2"/>
    <w:link w:val="af1"/>
    <w:uiPriority w:val="99"/>
    <w:rsid w:val="00925A2C"/>
  </w:style>
  <w:style w:type="paragraph" w:styleId="af3">
    <w:name w:val="List Paragraph"/>
    <w:basedOn w:val="a1"/>
    <w:link w:val="af4"/>
    <w:uiPriority w:val="34"/>
    <w:rsid w:val="004211A9"/>
    <w:pPr>
      <w:widowControl w:val="0"/>
      <w:suppressAutoHyphens/>
      <w:spacing w:before="120" w:after="120"/>
      <w:textAlignment w:val="baseline"/>
    </w:pPr>
    <w:rPr>
      <w:spacing w:val="-5"/>
      <w:sz w:val="28"/>
      <w:lang w:eastAsia="ar-SA"/>
    </w:rPr>
  </w:style>
  <w:style w:type="character" w:customStyle="1" w:styleId="af4">
    <w:name w:val="Абзац списка Знак"/>
    <w:link w:val="af3"/>
    <w:rsid w:val="004211A9"/>
    <w:rPr>
      <w:rFonts w:ascii="Times New Roman" w:eastAsia="Times New Roman" w:hAnsi="Times New Roman" w:cs="Times New Roman"/>
      <w:spacing w:val="-5"/>
      <w:sz w:val="28"/>
      <w:lang w:eastAsia="ar-SA"/>
    </w:rPr>
  </w:style>
  <w:style w:type="paragraph" w:customStyle="1" w:styleId="af5">
    <w:name w:val="ПОДПИСЬ ТАБЛИЦЫ"/>
    <w:basedOn w:val="af6"/>
    <w:uiPriority w:val="99"/>
    <w:qFormat/>
    <w:rsid w:val="004350B3"/>
    <w:pPr>
      <w:spacing w:after="0" w:line="240" w:lineRule="auto"/>
      <w:ind w:firstLine="0"/>
    </w:pPr>
    <w:rPr>
      <w:rFonts w:ascii="Arial" w:eastAsia="Calibri" w:hAnsi="Arial" w:cs="Arial"/>
      <w:b w:val="0"/>
      <w:color w:val="auto"/>
      <w:sz w:val="20"/>
      <w:szCs w:val="20"/>
    </w:rPr>
  </w:style>
  <w:style w:type="paragraph" w:customStyle="1" w:styleId="af7">
    <w:name w:val="ПОДРИСУНОЧНАЯ"/>
    <w:basedOn w:val="af5"/>
    <w:link w:val="af8"/>
    <w:qFormat/>
    <w:rsid w:val="004350B3"/>
    <w:pPr>
      <w:jc w:val="center"/>
    </w:pPr>
  </w:style>
  <w:style w:type="character" w:styleId="af9">
    <w:name w:val="FollowedHyperlink"/>
    <w:uiPriority w:val="99"/>
    <w:semiHidden/>
    <w:unhideWhenUsed/>
    <w:rsid w:val="00B256F4"/>
    <w:rPr>
      <w:color w:val="800080"/>
      <w:u w:val="single"/>
    </w:rPr>
  </w:style>
  <w:style w:type="character" w:customStyle="1" w:styleId="af8">
    <w:name w:val="ПОДРИСУНОЧНАЯ Знак"/>
    <w:basedOn w:val="a2"/>
    <w:link w:val="af7"/>
    <w:rsid w:val="004350B3"/>
    <w:rPr>
      <w:rFonts w:ascii="Arial" w:eastAsia="Calibri" w:hAnsi="Arial" w:cs="Arial"/>
      <w:bCs/>
    </w:rPr>
  </w:style>
  <w:style w:type="paragraph" w:customStyle="1" w:styleId="afa">
    <w:name w:val="РИСУНОК"/>
    <w:basedOn w:val="a1"/>
    <w:link w:val="afb"/>
    <w:qFormat/>
    <w:rsid w:val="004350B3"/>
    <w:pPr>
      <w:widowControl w:val="0"/>
      <w:autoSpaceDE w:val="0"/>
      <w:autoSpaceDN w:val="0"/>
      <w:adjustRightInd w:val="0"/>
      <w:spacing w:line="240" w:lineRule="auto"/>
      <w:ind w:firstLine="0"/>
      <w:jc w:val="center"/>
    </w:pPr>
    <w:rPr>
      <w:rFonts w:ascii="Arial" w:hAnsi="Arial" w:cs="Arial"/>
      <w:noProof/>
      <w:color w:val="000000"/>
      <w:sz w:val="22"/>
      <w:szCs w:val="22"/>
    </w:rPr>
  </w:style>
  <w:style w:type="character" w:customStyle="1" w:styleId="afb">
    <w:name w:val="РИСУНОК Знак"/>
    <w:link w:val="afa"/>
    <w:locked/>
    <w:rsid w:val="004350B3"/>
    <w:rPr>
      <w:rFonts w:ascii="Arial" w:hAnsi="Arial" w:cs="Arial"/>
      <w:noProof/>
      <w:color w:val="000000"/>
      <w:sz w:val="22"/>
      <w:szCs w:val="22"/>
    </w:rPr>
  </w:style>
  <w:style w:type="character" w:customStyle="1" w:styleId="afc">
    <w:name w:val="Скрытый знак"/>
    <w:uiPriority w:val="99"/>
    <w:qFormat/>
    <w:rsid w:val="004350B3"/>
    <w:rPr>
      <w:strike/>
      <w:vanish/>
      <w:color w:val="FF0000"/>
    </w:rPr>
  </w:style>
  <w:style w:type="paragraph" w:customStyle="1" w:styleId="afd">
    <w:name w:val="ТАБЛИЦА"/>
    <w:basedOn w:val="a1"/>
    <w:link w:val="afe"/>
    <w:qFormat/>
    <w:rsid w:val="004350B3"/>
    <w:pPr>
      <w:spacing w:line="240" w:lineRule="auto"/>
      <w:ind w:firstLine="0"/>
      <w:jc w:val="center"/>
    </w:pPr>
    <w:rPr>
      <w:rFonts w:ascii="Arial" w:hAnsi="Arial" w:cs="Arial"/>
    </w:rPr>
  </w:style>
  <w:style w:type="character" w:customStyle="1" w:styleId="afe">
    <w:name w:val="ТАБЛИЦА Знак"/>
    <w:basedOn w:val="a2"/>
    <w:link w:val="afd"/>
    <w:rsid w:val="004350B3"/>
    <w:rPr>
      <w:rFonts w:ascii="Arial" w:hAnsi="Arial" w:cs="Arial"/>
    </w:rPr>
  </w:style>
  <w:style w:type="paragraph" w:customStyle="1" w:styleId="xl232">
    <w:name w:val="xl232"/>
    <w:basedOn w:val="a1"/>
    <w:rsid w:val="00B25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33">
    <w:name w:val="xl233"/>
    <w:basedOn w:val="a1"/>
    <w:rsid w:val="00B256F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234">
    <w:name w:val="xl234"/>
    <w:basedOn w:val="a1"/>
    <w:rsid w:val="00B256F4"/>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235">
    <w:name w:val="xl235"/>
    <w:basedOn w:val="a1"/>
    <w:rsid w:val="00B256F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36">
    <w:name w:val="xl236"/>
    <w:basedOn w:val="a1"/>
    <w:rsid w:val="00B256F4"/>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37">
    <w:name w:val="xl237"/>
    <w:basedOn w:val="a1"/>
    <w:rsid w:val="00B256F4"/>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8">
    <w:name w:val="xl238"/>
    <w:basedOn w:val="a1"/>
    <w:rsid w:val="00B256F4"/>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39">
    <w:name w:val="xl239"/>
    <w:basedOn w:val="a1"/>
    <w:rsid w:val="00B256F4"/>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41">
    <w:name w:val="xl241"/>
    <w:basedOn w:val="a1"/>
    <w:rsid w:val="00B25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42">
    <w:name w:val="xl242"/>
    <w:basedOn w:val="a1"/>
    <w:rsid w:val="00B256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243">
    <w:name w:val="xl243"/>
    <w:basedOn w:val="a1"/>
    <w:rsid w:val="00B256F4"/>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rPr>
  </w:style>
  <w:style w:type="paragraph" w:customStyle="1" w:styleId="xl244">
    <w:name w:val="xl244"/>
    <w:basedOn w:val="a1"/>
    <w:rsid w:val="00B256F4"/>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45">
    <w:name w:val="xl245"/>
    <w:basedOn w:val="a1"/>
    <w:rsid w:val="00B256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aff">
    <w:name w:val="Подпись рисунков/таблиц"/>
    <w:basedOn w:val="af6"/>
    <w:uiPriority w:val="99"/>
    <w:rsid w:val="00A46FF8"/>
    <w:pPr>
      <w:keepNext/>
      <w:spacing w:before="120" w:after="0"/>
      <w:ind w:firstLine="426"/>
      <w:jc w:val="center"/>
    </w:pPr>
    <w:rPr>
      <w:b w:val="0"/>
      <w:bCs w:val="0"/>
      <w:color w:val="auto"/>
      <w:sz w:val="20"/>
      <w:szCs w:val="20"/>
    </w:rPr>
  </w:style>
  <w:style w:type="paragraph" w:styleId="af6">
    <w:name w:val="caption"/>
    <w:basedOn w:val="a1"/>
    <w:next w:val="a1"/>
    <w:uiPriority w:val="35"/>
    <w:unhideWhenUsed/>
    <w:rsid w:val="00A46FF8"/>
    <w:pPr>
      <w:spacing w:after="200"/>
    </w:pPr>
    <w:rPr>
      <w:b/>
      <w:bCs/>
      <w:color w:val="4F81BD"/>
      <w:sz w:val="18"/>
      <w:szCs w:val="18"/>
    </w:rPr>
  </w:style>
  <w:style w:type="paragraph" w:customStyle="1" w:styleId="a">
    <w:name w:val="Подрисуночная надпись"/>
    <w:basedOn w:val="a1"/>
    <w:link w:val="aff0"/>
    <w:rsid w:val="000A2071"/>
    <w:pPr>
      <w:numPr>
        <w:ilvl w:val="3"/>
        <w:numId w:val="11"/>
      </w:numPr>
      <w:spacing w:before="60" w:after="120" w:line="240" w:lineRule="auto"/>
      <w:jc w:val="center"/>
    </w:pPr>
    <w:rPr>
      <w:rFonts w:ascii="Arial" w:eastAsia="Courier New" w:hAnsi="Arial" w:cs="Arial"/>
      <w:b/>
      <w:color w:val="000000"/>
      <w:lang w:bidi="ru-RU"/>
    </w:rPr>
  </w:style>
  <w:style w:type="character" w:customStyle="1" w:styleId="aff0">
    <w:name w:val="Подрисуночная надпись Знак"/>
    <w:link w:val="a"/>
    <w:rsid w:val="000A2071"/>
    <w:rPr>
      <w:rFonts w:ascii="Arial" w:eastAsia="Courier New" w:hAnsi="Arial" w:cs="Arial"/>
      <w:b/>
      <w:color w:val="000000"/>
      <w:lang w:bidi="ru-RU"/>
    </w:rPr>
  </w:style>
  <w:style w:type="paragraph" w:customStyle="1" w:styleId="aff1">
    <w:name w:val="Название таблицы"/>
    <w:basedOn w:val="a1"/>
    <w:link w:val="aff2"/>
    <w:uiPriority w:val="99"/>
    <w:rsid w:val="00A46FF8"/>
    <w:pPr>
      <w:widowControl w:val="0"/>
      <w:jc w:val="right"/>
    </w:pPr>
    <w:rPr>
      <w:rFonts w:ascii="Arial" w:hAnsi="Arial" w:cs="Arial"/>
    </w:rPr>
  </w:style>
  <w:style w:type="character" w:customStyle="1" w:styleId="aff2">
    <w:name w:val="Название таблицы Знак"/>
    <w:link w:val="aff1"/>
    <w:uiPriority w:val="99"/>
    <w:rsid w:val="00A46FF8"/>
    <w:rPr>
      <w:rFonts w:ascii="Arial" w:hAnsi="Arial" w:cs="Arial"/>
    </w:rPr>
  </w:style>
  <w:style w:type="paragraph" w:customStyle="1" w:styleId="aff3">
    <w:name w:val="Без отступа"/>
    <w:basedOn w:val="a1"/>
    <w:link w:val="aff4"/>
    <w:qFormat/>
    <w:rsid w:val="004350B3"/>
    <w:pPr>
      <w:widowControl w:val="0"/>
      <w:autoSpaceDE w:val="0"/>
      <w:autoSpaceDN w:val="0"/>
      <w:adjustRightInd w:val="0"/>
    </w:pPr>
    <w:rPr>
      <w:rFonts w:ascii="Arial" w:hAnsi="Arial" w:cs="Arial"/>
      <w:color w:val="000000"/>
      <w:sz w:val="22"/>
      <w:szCs w:val="22"/>
    </w:rPr>
  </w:style>
  <w:style w:type="character" w:customStyle="1" w:styleId="aff4">
    <w:name w:val="Без отступа Знак"/>
    <w:basedOn w:val="a2"/>
    <w:link w:val="aff3"/>
    <w:rsid w:val="004350B3"/>
    <w:rPr>
      <w:rFonts w:ascii="Arial" w:hAnsi="Arial" w:cs="Arial"/>
      <w:color w:val="000000"/>
      <w:sz w:val="22"/>
      <w:szCs w:val="22"/>
    </w:rPr>
  </w:style>
  <w:style w:type="paragraph" w:customStyle="1" w:styleId="aff5">
    <w:name w:val="для Севастополя"/>
    <w:basedOn w:val="2"/>
    <w:link w:val="aff6"/>
    <w:uiPriority w:val="99"/>
    <w:rsid w:val="00A46FF8"/>
    <w:pPr>
      <w:numPr>
        <w:ilvl w:val="0"/>
        <w:numId w:val="0"/>
      </w:numPr>
    </w:pPr>
    <w:rPr>
      <w:rFonts w:eastAsia="Calibri"/>
    </w:rPr>
  </w:style>
  <w:style w:type="character" w:customStyle="1" w:styleId="aff6">
    <w:name w:val="для Севастополя Знак"/>
    <w:link w:val="aff5"/>
    <w:uiPriority w:val="99"/>
    <w:rsid w:val="00A46FF8"/>
    <w:rPr>
      <w:rFonts w:ascii="Arial" w:eastAsia="Calibri" w:hAnsi="Arial" w:cs="Arial"/>
      <w:b/>
      <w:bCs/>
      <w:iCs/>
      <w:sz w:val="26"/>
      <w:szCs w:val="26"/>
    </w:rPr>
  </w:style>
  <w:style w:type="paragraph" w:customStyle="1" w:styleId="33">
    <w:name w:val="Стиль3"/>
    <w:basedOn w:val="a1"/>
    <w:link w:val="34"/>
    <w:rsid w:val="00A46FF8"/>
    <w:pPr>
      <w:snapToGrid w:val="0"/>
      <w:ind w:firstLine="720"/>
    </w:pPr>
    <w:rPr>
      <w:rFonts w:ascii="Arial" w:hAnsi="Arial" w:cs="Arial"/>
      <w:color w:val="000000"/>
      <w:sz w:val="24"/>
      <w:szCs w:val="24"/>
    </w:rPr>
  </w:style>
  <w:style w:type="character" w:customStyle="1" w:styleId="34">
    <w:name w:val="Стиль3 Знак"/>
    <w:link w:val="33"/>
    <w:locked/>
    <w:rsid w:val="00A46FF8"/>
    <w:rPr>
      <w:rFonts w:ascii="Arial" w:hAnsi="Arial" w:cs="Arial"/>
      <w:color w:val="000000"/>
      <w:sz w:val="24"/>
      <w:szCs w:val="24"/>
    </w:rPr>
  </w:style>
  <w:style w:type="paragraph" w:customStyle="1" w:styleId="28">
    <w:name w:val="Стиль28"/>
    <w:basedOn w:val="a1"/>
    <w:link w:val="280"/>
    <w:rsid w:val="00A46FF8"/>
    <w:pPr>
      <w:snapToGrid w:val="0"/>
      <w:ind w:firstLine="709"/>
    </w:pPr>
    <w:rPr>
      <w:rFonts w:ascii="Arial" w:hAnsi="Arial" w:cs="Arial"/>
      <w:color w:val="000000"/>
      <w:sz w:val="24"/>
      <w:szCs w:val="24"/>
    </w:rPr>
  </w:style>
  <w:style w:type="character" w:customStyle="1" w:styleId="280">
    <w:name w:val="Стиль28 Знак"/>
    <w:link w:val="28"/>
    <w:locked/>
    <w:rsid w:val="00A46FF8"/>
    <w:rPr>
      <w:rFonts w:ascii="Arial" w:hAnsi="Arial" w:cs="Arial"/>
      <w:color w:val="000000"/>
      <w:sz w:val="24"/>
      <w:szCs w:val="24"/>
    </w:rPr>
  </w:style>
  <w:style w:type="paragraph" w:customStyle="1" w:styleId="5">
    <w:name w:val="Абзац списка5"/>
    <w:basedOn w:val="a1"/>
    <w:uiPriority w:val="34"/>
    <w:rsid w:val="00A46FF8"/>
    <w:pPr>
      <w:spacing w:after="200" w:line="276" w:lineRule="auto"/>
      <w:ind w:left="720"/>
      <w:contextualSpacing/>
    </w:pPr>
    <w:rPr>
      <w:rFonts w:ascii="Calibri" w:eastAsia="Calibri" w:hAnsi="Calibri"/>
      <w:sz w:val="22"/>
      <w:szCs w:val="22"/>
      <w:lang w:eastAsia="en-US"/>
    </w:rPr>
  </w:style>
  <w:style w:type="paragraph" w:styleId="35">
    <w:name w:val="toc 3"/>
    <w:basedOn w:val="a1"/>
    <w:next w:val="a1"/>
    <w:autoRedefine/>
    <w:uiPriority w:val="39"/>
    <w:rsid w:val="00A46FF8"/>
    <w:pPr>
      <w:ind w:left="560" w:firstLine="709"/>
    </w:pPr>
    <w:rPr>
      <w:rFonts w:ascii="Calibri" w:eastAsia="TimesNewRoman" w:hAnsi="Calibri" w:cs="Calibri"/>
    </w:rPr>
  </w:style>
  <w:style w:type="paragraph" w:styleId="aff7">
    <w:name w:val="List Number"/>
    <w:basedOn w:val="a1"/>
    <w:uiPriority w:val="99"/>
    <w:semiHidden/>
    <w:unhideWhenUsed/>
    <w:rsid w:val="00A46FF8"/>
    <w:pPr>
      <w:tabs>
        <w:tab w:val="num" w:pos="360"/>
      </w:tabs>
      <w:contextualSpacing/>
    </w:pPr>
    <w:rPr>
      <w:rFonts w:eastAsia="Microsoft YaHei"/>
    </w:rPr>
  </w:style>
  <w:style w:type="paragraph" w:styleId="aff8">
    <w:name w:val="Title"/>
    <w:aliases w:val="Таблицы2"/>
    <w:basedOn w:val="a1"/>
    <w:link w:val="aff9"/>
    <w:autoRedefine/>
    <w:uiPriority w:val="10"/>
    <w:rsid w:val="00417175"/>
    <w:pPr>
      <w:spacing w:after="60"/>
      <w:jc w:val="right"/>
    </w:pPr>
    <w:rPr>
      <w:rFonts w:ascii="Arial" w:eastAsia="TimesNewRoman" w:hAnsi="Arial" w:cs="Arial"/>
      <w:b/>
      <w:bCs/>
      <w:szCs w:val="24"/>
    </w:rPr>
  </w:style>
  <w:style w:type="character" w:customStyle="1" w:styleId="aff9">
    <w:name w:val="Заголовок Знак"/>
    <w:aliases w:val="Таблицы2 Знак"/>
    <w:link w:val="aff8"/>
    <w:uiPriority w:val="10"/>
    <w:rsid w:val="00417175"/>
    <w:rPr>
      <w:rFonts w:ascii="Arial" w:eastAsia="TimesNewRoman" w:hAnsi="Arial" w:cs="Arial"/>
      <w:b/>
      <w:bCs/>
      <w:szCs w:val="24"/>
    </w:rPr>
  </w:style>
  <w:style w:type="paragraph" w:styleId="affa">
    <w:name w:val="Body Text"/>
    <w:aliases w:val="TabelTekst,text,Body Text2,Char,Body Text2 Char Char Char Char Char Char Char Char Char,Main text,Body Text Char2 Char,Body Text Char1 Char Char,Body Text Char Char Char Char,TabelTekst Char Char Char Char, Char"/>
    <w:basedOn w:val="a1"/>
    <w:link w:val="affb"/>
    <w:rsid w:val="00A46FF8"/>
    <w:pPr>
      <w:spacing w:line="312" w:lineRule="auto"/>
    </w:pPr>
    <w:rPr>
      <w:rFonts w:ascii="Arial" w:eastAsia="Calibri" w:hAnsi="Arial"/>
      <w:sz w:val="22"/>
      <w:szCs w:val="22"/>
    </w:rPr>
  </w:style>
  <w:style w:type="character" w:customStyle="1" w:styleId="affb">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Char Знак"/>
    <w:link w:val="affa"/>
    <w:rsid w:val="00A46FF8"/>
    <w:rPr>
      <w:rFonts w:ascii="Arial" w:eastAsia="Calibri" w:hAnsi="Arial" w:cs="Times New Roman"/>
      <w:sz w:val="22"/>
      <w:szCs w:val="22"/>
    </w:rPr>
  </w:style>
  <w:style w:type="paragraph" w:styleId="21">
    <w:name w:val="toc 2"/>
    <w:basedOn w:val="a1"/>
    <w:next w:val="a1"/>
    <w:autoRedefine/>
    <w:uiPriority w:val="39"/>
    <w:unhideWhenUsed/>
    <w:rsid w:val="00CA0913"/>
    <w:pPr>
      <w:tabs>
        <w:tab w:val="right" w:leader="dot" w:pos="9627"/>
      </w:tabs>
      <w:spacing w:before="120"/>
    </w:pPr>
    <w:rPr>
      <w:rFonts w:ascii="Arial" w:eastAsia="TimesNewRoman" w:hAnsi="Arial" w:cs="Arial"/>
      <w:b/>
      <w:bCs/>
      <w:iCs/>
      <w:noProof/>
      <w:sz w:val="22"/>
      <w:szCs w:val="22"/>
      <w:lang w:eastAsia="en-US"/>
    </w:rPr>
  </w:style>
  <w:style w:type="character" w:styleId="affc">
    <w:name w:val="annotation reference"/>
    <w:uiPriority w:val="99"/>
    <w:semiHidden/>
    <w:unhideWhenUsed/>
    <w:rsid w:val="00564844"/>
    <w:rPr>
      <w:sz w:val="16"/>
      <w:szCs w:val="16"/>
    </w:rPr>
  </w:style>
  <w:style w:type="paragraph" w:styleId="affd">
    <w:name w:val="annotation text"/>
    <w:basedOn w:val="a1"/>
    <w:link w:val="affe"/>
    <w:uiPriority w:val="99"/>
    <w:semiHidden/>
    <w:unhideWhenUsed/>
    <w:rsid w:val="00564844"/>
  </w:style>
  <w:style w:type="character" w:customStyle="1" w:styleId="affe">
    <w:name w:val="Текст примечания Знак"/>
    <w:basedOn w:val="a2"/>
    <w:link w:val="affd"/>
    <w:uiPriority w:val="99"/>
    <w:semiHidden/>
    <w:rsid w:val="00564844"/>
  </w:style>
  <w:style w:type="paragraph" w:customStyle="1" w:styleId="a0">
    <w:name w:val="Текст таблицы"/>
    <w:basedOn w:val="a1"/>
    <w:link w:val="afff"/>
    <w:rsid w:val="000A2071"/>
    <w:pPr>
      <w:numPr>
        <w:ilvl w:val="4"/>
        <w:numId w:val="11"/>
      </w:numPr>
      <w:spacing w:before="60" w:after="60" w:line="240" w:lineRule="auto"/>
      <w:jc w:val="right"/>
    </w:pPr>
    <w:rPr>
      <w:rFonts w:ascii="Arial" w:eastAsia="TimesNewRoman" w:hAnsi="Arial" w:cs="Arial"/>
      <w:color w:val="000000"/>
      <w:lang w:bidi="ru-RU"/>
    </w:rPr>
  </w:style>
  <w:style w:type="character" w:customStyle="1" w:styleId="afff">
    <w:name w:val="Текст таблицы Знак"/>
    <w:link w:val="a0"/>
    <w:rsid w:val="000A2071"/>
    <w:rPr>
      <w:rFonts w:ascii="Arial" w:eastAsia="TimesNewRoman" w:hAnsi="Arial" w:cs="Arial"/>
      <w:color w:val="000000"/>
      <w:lang w:bidi="ru-RU"/>
    </w:rPr>
  </w:style>
  <w:style w:type="character" w:styleId="afff0">
    <w:name w:val="Strong"/>
    <w:aliases w:val="назв. таблицы,заголовок,Текст весь"/>
    <w:rsid w:val="00EA376C"/>
    <w:rPr>
      <w:rFonts w:ascii="Arial" w:hAnsi="Arial"/>
      <w:b/>
      <w:sz w:val="20"/>
    </w:rPr>
  </w:style>
  <w:style w:type="paragraph" w:styleId="afff1">
    <w:name w:val="TOC Heading"/>
    <w:basedOn w:val="1"/>
    <w:next w:val="a1"/>
    <w:uiPriority w:val="39"/>
    <w:unhideWhenUsed/>
    <w:rsid w:val="00435C41"/>
    <w:pPr>
      <w:keepNext/>
      <w:keepLines/>
      <w:widowControl/>
      <w:numPr>
        <w:numId w:val="0"/>
      </w:numPr>
      <w:spacing w:before="240" w:after="0" w:line="259" w:lineRule="auto"/>
      <w:jc w:val="left"/>
      <w:outlineLvl w:val="9"/>
    </w:pPr>
    <w:rPr>
      <w:rFonts w:ascii="Calibri Light" w:hAnsi="Calibri Light" w:cs="Times New Roman"/>
      <w:b w:val="0"/>
      <w:bCs w:val="0"/>
      <w:color w:val="2E74B5"/>
      <w:kern w:val="0"/>
      <w:sz w:val="32"/>
      <w:szCs w:val="32"/>
    </w:rPr>
  </w:style>
  <w:style w:type="paragraph" w:customStyle="1" w:styleId="xl65">
    <w:name w:val="xl65"/>
    <w:basedOn w:val="a1"/>
    <w:rsid w:val="00274399"/>
    <w:pPr>
      <w:spacing w:before="100" w:beforeAutospacing="1" w:after="100" w:afterAutospacing="1"/>
    </w:pPr>
    <w:rPr>
      <w:rFonts w:ascii="Arial" w:hAnsi="Arial" w:cs="Arial"/>
    </w:rPr>
  </w:style>
  <w:style w:type="paragraph" w:customStyle="1" w:styleId="xl66">
    <w:name w:val="xl66"/>
    <w:basedOn w:val="a1"/>
    <w:rsid w:val="002743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7">
    <w:name w:val="xl67"/>
    <w:basedOn w:val="a1"/>
    <w:rsid w:val="00274399"/>
    <w:pPr>
      <w:spacing w:before="100" w:beforeAutospacing="1" w:after="100" w:afterAutospacing="1"/>
      <w:textAlignment w:val="center"/>
    </w:pPr>
    <w:rPr>
      <w:rFonts w:ascii="Arial" w:hAnsi="Arial" w:cs="Arial"/>
    </w:rPr>
  </w:style>
  <w:style w:type="paragraph" w:customStyle="1" w:styleId="xl68">
    <w:name w:val="xl68"/>
    <w:basedOn w:val="a1"/>
    <w:rsid w:val="00274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9">
    <w:name w:val="xl69"/>
    <w:basedOn w:val="a1"/>
    <w:rsid w:val="002743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0">
    <w:name w:val="xl70"/>
    <w:basedOn w:val="a1"/>
    <w:rsid w:val="00274399"/>
    <w:pPr>
      <w:spacing w:before="100" w:beforeAutospacing="1" w:after="100" w:afterAutospacing="1"/>
      <w:jc w:val="center"/>
      <w:textAlignment w:val="center"/>
    </w:pPr>
    <w:rPr>
      <w:rFonts w:ascii="Arial" w:hAnsi="Arial" w:cs="Arial"/>
    </w:rPr>
  </w:style>
  <w:style w:type="paragraph" w:customStyle="1" w:styleId="xl71">
    <w:name w:val="xl71"/>
    <w:basedOn w:val="a1"/>
    <w:rsid w:val="002743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2">
    <w:name w:val="xl72"/>
    <w:basedOn w:val="a1"/>
    <w:rsid w:val="002743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3">
    <w:name w:val="xl73"/>
    <w:basedOn w:val="a1"/>
    <w:rsid w:val="002743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4">
    <w:name w:val="xl74"/>
    <w:basedOn w:val="a1"/>
    <w:rsid w:val="002743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a1"/>
    <w:rsid w:val="002743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99">
    <w:name w:val="xl299"/>
    <w:basedOn w:val="a1"/>
    <w:rsid w:val="003817C9"/>
    <w:pPr>
      <w:spacing w:before="100" w:beforeAutospacing="1" w:after="100" w:afterAutospacing="1"/>
    </w:pPr>
    <w:rPr>
      <w:rFonts w:ascii="Arial" w:hAnsi="Arial" w:cs="Arial"/>
      <w:sz w:val="18"/>
      <w:szCs w:val="18"/>
    </w:rPr>
  </w:style>
  <w:style w:type="paragraph" w:customStyle="1" w:styleId="xl300">
    <w:name w:val="xl300"/>
    <w:basedOn w:val="a1"/>
    <w:rsid w:val="00381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301">
    <w:name w:val="xl301"/>
    <w:basedOn w:val="a1"/>
    <w:rsid w:val="00381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02">
    <w:name w:val="xl302"/>
    <w:basedOn w:val="a1"/>
    <w:rsid w:val="003817C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03">
    <w:name w:val="xl303"/>
    <w:basedOn w:val="a1"/>
    <w:rsid w:val="00381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304">
    <w:name w:val="xl304"/>
    <w:basedOn w:val="a1"/>
    <w:rsid w:val="003817C9"/>
    <w:pPr>
      <w:pBdr>
        <w:top w:val="single" w:sz="4" w:space="0" w:color="auto"/>
        <w:left w:val="single" w:sz="4" w:space="0" w:color="auto"/>
        <w:bottom w:val="single" w:sz="4" w:space="0" w:color="auto"/>
      </w:pBdr>
      <w:spacing w:before="100" w:beforeAutospacing="1" w:after="100" w:afterAutospacing="1"/>
    </w:pPr>
    <w:rPr>
      <w:rFonts w:ascii="Arial" w:hAnsi="Arial" w:cs="Arial"/>
      <w:b/>
      <w:bCs/>
      <w:sz w:val="18"/>
      <w:szCs w:val="18"/>
    </w:rPr>
  </w:style>
  <w:style w:type="paragraph" w:customStyle="1" w:styleId="xl305">
    <w:name w:val="xl305"/>
    <w:basedOn w:val="a1"/>
    <w:rsid w:val="003817C9"/>
    <w:pPr>
      <w:pBdr>
        <w:top w:val="single" w:sz="4" w:space="0" w:color="auto"/>
        <w:bottom w:val="single" w:sz="4" w:space="0" w:color="auto"/>
      </w:pBdr>
      <w:spacing w:before="100" w:beforeAutospacing="1" w:after="100" w:afterAutospacing="1"/>
    </w:pPr>
    <w:rPr>
      <w:b/>
      <w:bCs/>
      <w:sz w:val="18"/>
      <w:szCs w:val="18"/>
    </w:rPr>
  </w:style>
  <w:style w:type="paragraph" w:customStyle="1" w:styleId="xl306">
    <w:name w:val="xl306"/>
    <w:basedOn w:val="a1"/>
    <w:rsid w:val="003817C9"/>
    <w:pPr>
      <w:pBdr>
        <w:top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307">
    <w:name w:val="xl307"/>
    <w:basedOn w:val="a1"/>
    <w:rsid w:val="003817C9"/>
    <w:pPr>
      <w:pBdr>
        <w:top w:val="single" w:sz="4" w:space="0" w:color="auto"/>
        <w:left w:val="single" w:sz="4" w:space="0" w:color="auto"/>
        <w:bottom w:val="single" w:sz="4" w:space="0" w:color="auto"/>
      </w:pBdr>
      <w:spacing w:before="100" w:beforeAutospacing="1" w:after="100" w:afterAutospacing="1"/>
    </w:pPr>
    <w:rPr>
      <w:rFonts w:ascii="Arial" w:hAnsi="Arial" w:cs="Arial"/>
      <w:b/>
      <w:bCs/>
      <w:sz w:val="18"/>
      <w:szCs w:val="18"/>
    </w:rPr>
  </w:style>
  <w:style w:type="paragraph" w:customStyle="1" w:styleId="xl308">
    <w:name w:val="xl308"/>
    <w:basedOn w:val="a1"/>
    <w:rsid w:val="003817C9"/>
    <w:pPr>
      <w:pBdr>
        <w:top w:val="single" w:sz="4" w:space="0" w:color="auto"/>
        <w:bottom w:val="single" w:sz="4" w:space="0" w:color="auto"/>
      </w:pBdr>
      <w:spacing w:before="100" w:beforeAutospacing="1" w:after="100" w:afterAutospacing="1"/>
    </w:pPr>
    <w:rPr>
      <w:b/>
      <w:bCs/>
      <w:sz w:val="18"/>
      <w:szCs w:val="18"/>
    </w:rPr>
  </w:style>
  <w:style w:type="paragraph" w:customStyle="1" w:styleId="xl309">
    <w:name w:val="xl309"/>
    <w:basedOn w:val="a1"/>
    <w:rsid w:val="003817C9"/>
    <w:pPr>
      <w:pBdr>
        <w:top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310">
    <w:name w:val="xl310"/>
    <w:basedOn w:val="a1"/>
    <w:rsid w:val="003817C9"/>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311">
    <w:name w:val="xl311"/>
    <w:basedOn w:val="a1"/>
    <w:rsid w:val="003817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312">
    <w:name w:val="xl312"/>
    <w:basedOn w:val="a1"/>
    <w:rsid w:val="003817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313">
    <w:name w:val="xl313"/>
    <w:basedOn w:val="a1"/>
    <w:rsid w:val="003817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314">
    <w:name w:val="xl314"/>
    <w:basedOn w:val="a1"/>
    <w:rsid w:val="003817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315">
    <w:name w:val="xl315"/>
    <w:basedOn w:val="a1"/>
    <w:rsid w:val="00381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316">
    <w:name w:val="xl316"/>
    <w:basedOn w:val="a1"/>
    <w:rsid w:val="003817C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rPr>
  </w:style>
  <w:style w:type="paragraph" w:customStyle="1" w:styleId="xl317">
    <w:name w:val="xl317"/>
    <w:basedOn w:val="a1"/>
    <w:rsid w:val="003817C9"/>
    <w:pPr>
      <w:pBdr>
        <w:top w:val="single" w:sz="4" w:space="0" w:color="auto"/>
        <w:left w:val="single" w:sz="4" w:space="0" w:color="auto"/>
        <w:bottom w:val="single" w:sz="4" w:space="0" w:color="auto"/>
      </w:pBdr>
      <w:spacing w:before="100" w:beforeAutospacing="1" w:after="100" w:afterAutospacing="1"/>
    </w:pPr>
    <w:rPr>
      <w:rFonts w:ascii="Arial" w:hAnsi="Arial" w:cs="Arial"/>
      <w:b/>
      <w:bCs/>
      <w:sz w:val="18"/>
      <w:szCs w:val="18"/>
    </w:rPr>
  </w:style>
  <w:style w:type="paragraph" w:customStyle="1" w:styleId="xl318">
    <w:name w:val="xl318"/>
    <w:basedOn w:val="a1"/>
    <w:rsid w:val="003817C9"/>
    <w:pPr>
      <w:pBdr>
        <w:top w:val="single" w:sz="4" w:space="0" w:color="auto"/>
        <w:bottom w:val="single" w:sz="4" w:space="0" w:color="auto"/>
      </w:pBdr>
      <w:spacing w:before="100" w:beforeAutospacing="1" w:after="100" w:afterAutospacing="1"/>
    </w:pPr>
    <w:rPr>
      <w:b/>
      <w:bCs/>
      <w:sz w:val="18"/>
      <w:szCs w:val="18"/>
    </w:rPr>
  </w:style>
  <w:style w:type="paragraph" w:customStyle="1" w:styleId="xl319">
    <w:name w:val="xl319"/>
    <w:basedOn w:val="a1"/>
    <w:rsid w:val="003817C9"/>
    <w:pPr>
      <w:pBdr>
        <w:top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320">
    <w:name w:val="xl320"/>
    <w:basedOn w:val="a1"/>
    <w:rsid w:val="003817C9"/>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321">
    <w:name w:val="xl321"/>
    <w:basedOn w:val="a1"/>
    <w:rsid w:val="003817C9"/>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322">
    <w:name w:val="xl322"/>
    <w:basedOn w:val="a1"/>
    <w:rsid w:val="003817C9"/>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323">
    <w:name w:val="xl323"/>
    <w:basedOn w:val="a1"/>
    <w:rsid w:val="003817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24">
    <w:name w:val="xl324"/>
    <w:basedOn w:val="a1"/>
    <w:rsid w:val="003817C9"/>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25">
    <w:name w:val="xl325"/>
    <w:basedOn w:val="a1"/>
    <w:rsid w:val="003817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26">
    <w:name w:val="xl326"/>
    <w:basedOn w:val="a1"/>
    <w:rsid w:val="003817C9"/>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327">
    <w:name w:val="xl327"/>
    <w:basedOn w:val="a1"/>
    <w:rsid w:val="003817C9"/>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328">
    <w:name w:val="xl328"/>
    <w:basedOn w:val="a1"/>
    <w:rsid w:val="003817C9"/>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8">
    <w:name w:val="ЭКОцентр текст таблицы (8пт)"/>
    <w:basedOn w:val="a1"/>
    <w:rsid w:val="00323B00"/>
    <w:rPr>
      <w:rFonts w:ascii="Calibri" w:eastAsia="Calibri" w:hAnsi="Calibri"/>
      <w:color w:val="000000"/>
      <w:sz w:val="16"/>
      <w:szCs w:val="16"/>
      <w:lang w:eastAsia="en-US"/>
    </w:rPr>
  </w:style>
  <w:style w:type="paragraph" w:customStyle="1" w:styleId="100">
    <w:name w:val="ЭКОцентр текст таблицы (10пт)"/>
    <w:basedOn w:val="a1"/>
    <w:rsid w:val="00323B00"/>
    <w:rPr>
      <w:rFonts w:ascii="Calibri" w:eastAsia="Calibri" w:hAnsi="Calibri"/>
      <w:color w:val="000000"/>
      <w:lang w:eastAsia="en-US"/>
    </w:rPr>
  </w:style>
  <w:style w:type="paragraph" w:customStyle="1" w:styleId="41">
    <w:name w:val="Заголовок 41"/>
    <w:basedOn w:val="a1"/>
    <w:next w:val="a1"/>
    <w:uiPriority w:val="9"/>
    <w:semiHidden/>
    <w:unhideWhenUsed/>
    <w:qFormat/>
    <w:rsid w:val="000A2071"/>
    <w:pPr>
      <w:keepNext/>
      <w:keepLines/>
      <w:spacing w:before="200"/>
      <w:outlineLvl w:val="3"/>
    </w:pPr>
    <w:rPr>
      <w:rFonts w:ascii="Cambria" w:hAnsi="Cambria"/>
      <w:b/>
      <w:bCs/>
      <w:i/>
      <w:iCs/>
      <w:color w:val="4F81BD"/>
      <w:sz w:val="24"/>
      <w:szCs w:val="24"/>
      <w:lang w:bidi="ru-RU"/>
    </w:rPr>
  </w:style>
  <w:style w:type="paragraph" w:customStyle="1" w:styleId="CaptionCharCharChar1CharCharChar1">
    <w:name w:val="Caption Char Char Char1 Char Char Char1"/>
    <w:basedOn w:val="a1"/>
    <w:next w:val="a1"/>
    <w:uiPriority w:val="99"/>
    <w:semiHidden/>
    <w:unhideWhenUsed/>
    <w:qFormat/>
    <w:rsid w:val="000A2071"/>
    <w:pPr>
      <w:jc w:val="center"/>
    </w:pPr>
    <w:rPr>
      <w:rFonts w:ascii="Arial" w:eastAsia="Calibri" w:hAnsi="Arial" w:cs="Arial"/>
      <w:sz w:val="22"/>
      <w:szCs w:val="22"/>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650">
      <w:bodyDiv w:val="1"/>
      <w:marLeft w:val="0"/>
      <w:marRight w:val="0"/>
      <w:marTop w:val="0"/>
      <w:marBottom w:val="0"/>
      <w:divBdr>
        <w:top w:val="none" w:sz="0" w:space="0" w:color="auto"/>
        <w:left w:val="none" w:sz="0" w:space="0" w:color="auto"/>
        <w:bottom w:val="none" w:sz="0" w:space="0" w:color="auto"/>
        <w:right w:val="none" w:sz="0" w:space="0" w:color="auto"/>
      </w:divBdr>
    </w:div>
    <w:div w:id="21250024">
      <w:bodyDiv w:val="1"/>
      <w:marLeft w:val="0"/>
      <w:marRight w:val="0"/>
      <w:marTop w:val="0"/>
      <w:marBottom w:val="0"/>
      <w:divBdr>
        <w:top w:val="none" w:sz="0" w:space="0" w:color="auto"/>
        <w:left w:val="none" w:sz="0" w:space="0" w:color="auto"/>
        <w:bottom w:val="none" w:sz="0" w:space="0" w:color="auto"/>
        <w:right w:val="none" w:sz="0" w:space="0" w:color="auto"/>
      </w:divBdr>
    </w:div>
    <w:div w:id="23871180">
      <w:bodyDiv w:val="1"/>
      <w:marLeft w:val="0"/>
      <w:marRight w:val="0"/>
      <w:marTop w:val="0"/>
      <w:marBottom w:val="0"/>
      <w:divBdr>
        <w:top w:val="none" w:sz="0" w:space="0" w:color="auto"/>
        <w:left w:val="none" w:sz="0" w:space="0" w:color="auto"/>
        <w:bottom w:val="none" w:sz="0" w:space="0" w:color="auto"/>
        <w:right w:val="none" w:sz="0" w:space="0" w:color="auto"/>
      </w:divBdr>
    </w:div>
    <w:div w:id="30806730">
      <w:bodyDiv w:val="1"/>
      <w:marLeft w:val="0"/>
      <w:marRight w:val="0"/>
      <w:marTop w:val="0"/>
      <w:marBottom w:val="0"/>
      <w:divBdr>
        <w:top w:val="none" w:sz="0" w:space="0" w:color="auto"/>
        <w:left w:val="none" w:sz="0" w:space="0" w:color="auto"/>
        <w:bottom w:val="none" w:sz="0" w:space="0" w:color="auto"/>
        <w:right w:val="none" w:sz="0" w:space="0" w:color="auto"/>
      </w:divBdr>
    </w:div>
    <w:div w:id="32584761">
      <w:bodyDiv w:val="1"/>
      <w:marLeft w:val="0"/>
      <w:marRight w:val="0"/>
      <w:marTop w:val="0"/>
      <w:marBottom w:val="0"/>
      <w:divBdr>
        <w:top w:val="none" w:sz="0" w:space="0" w:color="auto"/>
        <w:left w:val="none" w:sz="0" w:space="0" w:color="auto"/>
        <w:bottom w:val="none" w:sz="0" w:space="0" w:color="auto"/>
        <w:right w:val="none" w:sz="0" w:space="0" w:color="auto"/>
      </w:divBdr>
    </w:div>
    <w:div w:id="39020381">
      <w:bodyDiv w:val="1"/>
      <w:marLeft w:val="0"/>
      <w:marRight w:val="0"/>
      <w:marTop w:val="0"/>
      <w:marBottom w:val="0"/>
      <w:divBdr>
        <w:top w:val="none" w:sz="0" w:space="0" w:color="auto"/>
        <w:left w:val="none" w:sz="0" w:space="0" w:color="auto"/>
        <w:bottom w:val="none" w:sz="0" w:space="0" w:color="auto"/>
        <w:right w:val="none" w:sz="0" w:space="0" w:color="auto"/>
      </w:divBdr>
    </w:div>
    <w:div w:id="42868107">
      <w:bodyDiv w:val="1"/>
      <w:marLeft w:val="0"/>
      <w:marRight w:val="0"/>
      <w:marTop w:val="0"/>
      <w:marBottom w:val="0"/>
      <w:divBdr>
        <w:top w:val="none" w:sz="0" w:space="0" w:color="auto"/>
        <w:left w:val="none" w:sz="0" w:space="0" w:color="auto"/>
        <w:bottom w:val="none" w:sz="0" w:space="0" w:color="auto"/>
        <w:right w:val="none" w:sz="0" w:space="0" w:color="auto"/>
      </w:divBdr>
    </w:div>
    <w:div w:id="43217634">
      <w:bodyDiv w:val="1"/>
      <w:marLeft w:val="0"/>
      <w:marRight w:val="0"/>
      <w:marTop w:val="0"/>
      <w:marBottom w:val="0"/>
      <w:divBdr>
        <w:top w:val="none" w:sz="0" w:space="0" w:color="auto"/>
        <w:left w:val="none" w:sz="0" w:space="0" w:color="auto"/>
        <w:bottom w:val="none" w:sz="0" w:space="0" w:color="auto"/>
        <w:right w:val="none" w:sz="0" w:space="0" w:color="auto"/>
      </w:divBdr>
    </w:div>
    <w:div w:id="45223962">
      <w:bodyDiv w:val="1"/>
      <w:marLeft w:val="0"/>
      <w:marRight w:val="0"/>
      <w:marTop w:val="0"/>
      <w:marBottom w:val="0"/>
      <w:divBdr>
        <w:top w:val="none" w:sz="0" w:space="0" w:color="auto"/>
        <w:left w:val="none" w:sz="0" w:space="0" w:color="auto"/>
        <w:bottom w:val="none" w:sz="0" w:space="0" w:color="auto"/>
        <w:right w:val="none" w:sz="0" w:space="0" w:color="auto"/>
      </w:divBdr>
    </w:div>
    <w:div w:id="48039799">
      <w:bodyDiv w:val="1"/>
      <w:marLeft w:val="0"/>
      <w:marRight w:val="0"/>
      <w:marTop w:val="0"/>
      <w:marBottom w:val="0"/>
      <w:divBdr>
        <w:top w:val="none" w:sz="0" w:space="0" w:color="auto"/>
        <w:left w:val="none" w:sz="0" w:space="0" w:color="auto"/>
        <w:bottom w:val="none" w:sz="0" w:space="0" w:color="auto"/>
        <w:right w:val="none" w:sz="0" w:space="0" w:color="auto"/>
      </w:divBdr>
    </w:div>
    <w:div w:id="53047100">
      <w:bodyDiv w:val="1"/>
      <w:marLeft w:val="0"/>
      <w:marRight w:val="0"/>
      <w:marTop w:val="0"/>
      <w:marBottom w:val="0"/>
      <w:divBdr>
        <w:top w:val="none" w:sz="0" w:space="0" w:color="auto"/>
        <w:left w:val="none" w:sz="0" w:space="0" w:color="auto"/>
        <w:bottom w:val="none" w:sz="0" w:space="0" w:color="auto"/>
        <w:right w:val="none" w:sz="0" w:space="0" w:color="auto"/>
      </w:divBdr>
    </w:div>
    <w:div w:id="64037318">
      <w:bodyDiv w:val="1"/>
      <w:marLeft w:val="0"/>
      <w:marRight w:val="0"/>
      <w:marTop w:val="0"/>
      <w:marBottom w:val="0"/>
      <w:divBdr>
        <w:top w:val="none" w:sz="0" w:space="0" w:color="auto"/>
        <w:left w:val="none" w:sz="0" w:space="0" w:color="auto"/>
        <w:bottom w:val="none" w:sz="0" w:space="0" w:color="auto"/>
        <w:right w:val="none" w:sz="0" w:space="0" w:color="auto"/>
      </w:divBdr>
    </w:div>
    <w:div w:id="71242925">
      <w:bodyDiv w:val="1"/>
      <w:marLeft w:val="0"/>
      <w:marRight w:val="0"/>
      <w:marTop w:val="0"/>
      <w:marBottom w:val="0"/>
      <w:divBdr>
        <w:top w:val="none" w:sz="0" w:space="0" w:color="auto"/>
        <w:left w:val="none" w:sz="0" w:space="0" w:color="auto"/>
        <w:bottom w:val="none" w:sz="0" w:space="0" w:color="auto"/>
        <w:right w:val="none" w:sz="0" w:space="0" w:color="auto"/>
      </w:divBdr>
    </w:div>
    <w:div w:id="87966088">
      <w:bodyDiv w:val="1"/>
      <w:marLeft w:val="0"/>
      <w:marRight w:val="0"/>
      <w:marTop w:val="0"/>
      <w:marBottom w:val="0"/>
      <w:divBdr>
        <w:top w:val="none" w:sz="0" w:space="0" w:color="auto"/>
        <w:left w:val="none" w:sz="0" w:space="0" w:color="auto"/>
        <w:bottom w:val="none" w:sz="0" w:space="0" w:color="auto"/>
        <w:right w:val="none" w:sz="0" w:space="0" w:color="auto"/>
      </w:divBdr>
    </w:div>
    <w:div w:id="89281840">
      <w:bodyDiv w:val="1"/>
      <w:marLeft w:val="0"/>
      <w:marRight w:val="0"/>
      <w:marTop w:val="0"/>
      <w:marBottom w:val="0"/>
      <w:divBdr>
        <w:top w:val="none" w:sz="0" w:space="0" w:color="auto"/>
        <w:left w:val="none" w:sz="0" w:space="0" w:color="auto"/>
        <w:bottom w:val="none" w:sz="0" w:space="0" w:color="auto"/>
        <w:right w:val="none" w:sz="0" w:space="0" w:color="auto"/>
      </w:divBdr>
    </w:div>
    <w:div w:id="91122899">
      <w:bodyDiv w:val="1"/>
      <w:marLeft w:val="0"/>
      <w:marRight w:val="0"/>
      <w:marTop w:val="0"/>
      <w:marBottom w:val="0"/>
      <w:divBdr>
        <w:top w:val="none" w:sz="0" w:space="0" w:color="auto"/>
        <w:left w:val="none" w:sz="0" w:space="0" w:color="auto"/>
        <w:bottom w:val="none" w:sz="0" w:space="0" w:color="auto"/>
        <w:right w:val="none" w:sz="0" w:space="0" w:color="auto"/>
      </w:divBdr>
    </w:div>
    <w:div w:id="93062323">
      <w:bodyDiv w:val="1"/>
      <w:marLeft w:val="0"/>
      <w:marRight w:val="0"/>
      <w:marTop w:val="0"/>
      <w:marBottom w:val="0"/>
      <w:divBdr>
        <w:top w:val="none" w:sz="0" w:space="0" w:color="auto"/>
        <w:left w:val="none" w:sz="0" w:space="0" w:color="auto"/>
        <w:bottom w:val="none" w:sz="0" w:space="0" w:color="auto"/>
        <w:right w:val="none" w:sz="0" w:space="0" w:color="auto"/>
      </w:divBdr>
    </w:div>
    <w:div w:id="99766145">
      <w:bodyDiv w:val="1"/>
      <w:marLeft w:val="0"/>
      <w:marRight w:val="0"/>
      <w:marTop w:val="0"/>
      <w:marBottom w:val="0"/>
      <w:divBdr>
        <w:top w:val="none" w:sz="0" w:space="0" w:color="auto"/>
        <w:left w:val="none" w:sz="0" w:space="0" w:color="auto"/>
        <w:bottom w:val="none" w:sz="0" w:space="0" w:color="auto"/>
        <w:right w:val="none" w:sz="0" w:space="0" w:color="auto"/>
      </w:divBdr>
    </w:div>
    <w:div w:id="100539573">
      <w:bodyDiv w:val="1"/>
      <w:marLeft w:val="0"/>
      <w:marRight w:val="0"/>
      <w:marTop w:val="0"/>
      <w:marBottom w:val="0"/>
      <w:divBdr>
        <w:top w:val="none" w:sz="0" w:space="0" w:color="auto"/>
        <w:left w:val="none" w:sz="0" w:space="0" w:color="auto"/>
        <w:bottom w:val="none" w:sz="0" w:space="0" w:color="auto"/>
        <w:right w:val="none" w:sz="0" w:space="0" w:color="auto"/>
      </w:divBdr>
    </w:div>
    <w:div w:id="102843146">
      <w:bodyDiv w:val="1"/>
      <w:marLeft w:val="0"/>
      <w:marRight w:val="0"/>
      <w:marTop w:val="0"/>
      <w:marBottom w:val="0"/>
      <w:divBdr>
        <w:top w:val="none" w:sz="0" w:space="0" w:color="auto"/>
        <w:left w:val="none" w:sz="0" w:space="0" w:color="auto"/>
        <w:bottom w:val="none" w:sz="0" w:space="0" w:color="auto"/>
        <w:right w:val="none" w:sz="0" w:space="0" w:color="auto"/>
      </w:divBdr>
    </w:div>
    <w:div w:id="104692735">
      <w:bodyDiv w:val="1"/>
      <w:marLeft w:val="0"/>
      <w:marRight w:val="0"/>
      <w:marTop w:val="0"/>
      <w:marBottom w:val="0"/>
      <w:divBdr>
        <w:top w:val="none" w:sz="0" w:space="0" w:color="auto"/>
        <w:left w:val="none" w:sz="0" w:space="0" w:color="auto"/>
        <w:bottom w:val="none" w:sz="0" w:space="0" w:color="auto"/>
        <w:right w:val="none" w:sz="0" w:space="0" w:color="auto"/>
      </w:divBdr>
    </w:div>
    <w:div w:id="106245099">
      <w:bodyDiv w:val="1"/>
      <w:marLeft w:val="0"/>
      <w:marRight w:val="0"/>
      <w:marTop w:val="0"/>
      <w:marBottom w:val="0"/>
      <w:divBdr>
        <w:top w:val="none" w:sz="0" w:space="0" w:color="auto"/>
        <w:left w:val="none" w:sz="0" w:space="0" w:color="auto"/>
        <w:bottom w:val="none" w:sz="0" w:space="0" w:color="auto"/>
        <w:right w:val="none" w:sz="0" w:space="0" w:color="auto"/>
      </w:divBdr>
    </w:div>
    <w:div w:id="111022881">
      <w:bodyDiv w:val="1"/>
      <w:marLeft w:val="0"/>
      <w:marRight w:val="0"/>
      <w:marTop w:val="0"/>
      <w:marBottom w:val="0"/>
      <w:divBdr>
        <w:top w:val="none" w:sz="0" w:space="0" w:color="auto"/>
        <w:left w:val="none" w:sz="0" w:space="0" w:color="auto"/>
        <w:bottom w:val="none" w:sz="0" w:space="0" w:color="auto"/>
        <w:right w:val="none" w:sz="0" w:space="0" w:color="auto"/>
      </w:divBdr>
    </w:div>
    <w:div w:id="114758551">
      <w:bodyDiv w:val="1"/>
      <w:marLeft w:val="0"/>
      <w:marRight w:val="0"/>
      <w:marTop w:val="0"/>
      <w:marBottom w:val="0"/>
      <w:divBdr>
        <w:top w:val="none" w:sz="0" w:space="0" w:color="auto"/>
        <w:left w:val="none" w:sz="0" w:space="0" w:color="auto"/>
        <w:bottom w:val="none" w:sz="0" w:space="0" w:color="auto"/>
        <w:right w:val="none" w:sz="0" w:space="0" w:color="auto"/>
      </w:divBdr>
    </w:div>
    <w:div w:id="124592840">
      <w:bodyDiv w:val="1"/>
      <w:marLeft w:val="0"/>
      <w:marRight w:val="0"/>
      <w:marTop w:val="0"/>
      <w:marBottom w:val="0"/>
      <w:divBdr>
        <w:top w:val="none" w:sz="0" w:space="0" w:color="auto"/>
        <w:left w:val="none" w:sz="0" w:space="0" w:color="auto"/>
        <w:bottom w:val="none" w:sz="0" w:space="0" w:color="auto"/>
        <w:right w:val="none" w:sz="0" w:space="0" w:color="auto"/>
      </w:divBdr>
    </w:div>
    <w:div w:id="148715191">
      <w:bodyDiv w:val="1"/>
      <w:marLeft w:val="0"/>
      <w:marRight w:val="0"/>
      <w:marTop w:val="0"/>
      <w:marBottom w:val="0"/>
      <w:divBdr>
        <w:top w:val="none" w:sz="0" w:space="0" w:color="auto"/>
        <w:left w:val="none" w:sz="0" w:space="0" w:color="auto"/>
        <w:bottom w:val="none" w:sz="0" w:space="0" w:color="auto"/>
        <w:right w:val="none" w:sz="0" w:space="0" w:color="auto"/>
      </w:divBdr>
    </w:div>
    <w:div w:id="155343651">
      <w:bodyDiv w:val="1"/>
      <w:marLeft w:val="0"/>
      <w:marRight w:val="0"/>
      <w:marTop w:val="0"/>
      <w:marBottom w:val="0"/>
      <w:divBdr>
        <w:top w:val="none" w:sz="0" w:space="0" w:color="auto"/>
        <w:left w:val="none" w:sz="0" w:space="0" w:color="auto"/>
        <w:bottom w:val="none" w:sz="0" w:space="0" w:color="auto"/>
        <w:right w:val="none" w:sz="0" w:space="0" w:color="auto"/>
      </w:divBdr>
    </w:div>
    <w:div w:id="155613338">
      <w:bodyDiv w:val="1"/>
      <w:marLeft w:val="0"/>
      <w:marRight w:val="0"/>
      <w:marTop w:val="0"/>
      <w:marBottom w:val="0"/>
      <w:divBdr>
        <w:top w:val="none" w:sz="0" w:space="0" w:color="auto"/>
        <w:left w:val="none" w:sz="0" w:space="0" w:color="auto"/>
        <w:bottom w:val="none" w:sz="0" w:space="0" w:color="auto"/>
        <w:right w:val="none" w:sz="0" w:space="0" w:color="auto"/>
      </w:divBdr>
    </w:div>
    <w:div w:id="168065519">
      <w:bodyDiv w:val="1"/>
      <w:marLeft w:val="0"/>
      <w:marRight w:val="0"/>
      <w:marTop w:val="0"/>
      <w:marBottom w:val="0"/>
      <w:divBdr>
        <w:top w:val="none" w:sz="0" w:space="0" w:color="auto"/>
        <w:left w:val="none" w:sz="0" w:space="0" w:color="auto"/>
        <w:bottom w:val="none" w:sz="0" w:space="0" w:color="auto"/>
        <w:right w:val="none" w:sz="0" w:space="0" w:color="auto"/>
      </w:divBdr>
    </w:div>
    <w:div w:id="179392513">
      <w:bodyDiv w:val="1"/>
      <w:marLeft w:val="0"/>
      <w:marRight w:val="0"/>
      <w:marTop w:val="0"/>
      <w:marBottom w:val="0"/>
      <w:divBdr>
        <w:top w:val="none" w:sz="0" w:space="0" w:color="auto"/>
        <w:left w:val="none" w:sz="0" w:space="0" w:color="auto"/>
        <w:bottom w:val="none" w:sz="0" w:space="0" w:color="auto"/>
        <w:right w:val="none" w:sz="0" w:space="0" w:color="auto"/>
      </w:divBdr>
    </w:div>
    <w:div w:id="179978714">
      <w:bodyDiv w:val="1"/>
      <w:marLeft w:val="0"/>
      <w:marRight w:val="0"/>
      <w:marTop w:val="0"/>
      <w:marBottom w:val="0"/>
      <w:divBdr>
        <w:top w:val="none" w:sz="0" w:space="0" w:color="auto"/>
        <w:left w:val="none" w:sz="0" w:space="0" w:color="auto"/>
        <w:bottom w:val="none" w:sz="0" w:space="0" w:color="auto"/>
        <w:right w:val="none" w:sz="0" w:space="0" w:color="auto"/>
      </w:divBdr>
    </w:div>
    <w:div w:id="185292544">
      <w:bodyDiv w:val="1"/>
      <w:marLeft w:val="0"/>
      <w:marRight w:val="0"/>
      <w:marTop w:val="0"/>
      <w:marBottom w:val="0"/>
      <w:divBdr>
        <w:top w:val="none" w:sz="0" w:space="0" w:color="auto"/>
        <w:left w:val="none" w:sz="0" w:space="0" w:color="auto"/>
        <w:bottom w:val="none" w:sz="0" w:space="0" w:color="auto"/>
        <w:right w:val="none" w:sz="0" w:space="0" w:color="auto"/>
      </w:divBdr>
    </w:div>
    <w:div w:id="188766743">
      <w:bodyDiv w:val="1"/>
      <w:marLeft w:val="0"/>
      <w:marRight w:val="0"/>
      <w:marTop w:val="0"/>
      <w:marBottom w:val="0"/>
      <w:divBdr>
        <w:top w:val="none" w:sz="0" w:space="0" w:color="auto"/>
        <w:left w:val="none" w:sz="0" w:space="0" w:color="auto"/>
        <w:bottom w:val="none" w:sz="0" w:space="0" w:color="auto"/>
        <w:right w:val="none" w:sz="0" w:space="0" w:color="auto"/>
      </w:divBdr>
    </w:div>
    <w:div w:id="192153902">
      <w:bodyDiv w:val="1"/>
      <w:marLeft w:val="0"/>
      <w:marRight w:val="0"/>
      <w:marTop w:val="0"/>
      <w:marBottom w:val="0"/>
      <w:divBdr>
        <w:top w:val="none" w:sz="0" w:space="0" w:color="auto"/>
        <w:left w:val="none" w:sz="0" w:space="0" w:color="auto"/>
        <w:bottom w:val="none" w:sz="0" w:space="0" w:color="auto"/>
        <w:right w:val="none" w:sz="0" w:space="0" w:color="auto"/>
      </w:divBdr>
    </w:div>
    <w:div w:id="193929884">
      <w:bodyDiv w:val="1"/>
      <w:marLeft w:val="0"/>
      <w:marRight w:val="0"/>
      <w:marTop w:val="0"/>
      <w:marBottom w:val="0"/>
      <w:divBdr>
        <w:top w:val="none" w:sz="0" w:space="0" w:color="auto"/>
        <w:left w:val="none" w:sz="0" w:space="0" w:color="auto"/>
        <w:bottom w:val="none" w:sz="0" w:space="0" w:color="auto"/>
        <w:right w:val="none" w:sz="0" w:space="0" w:color="auto"/>
      </w:divBdr>
    </w:div>
    <w:div w:id="196967526">
      <w:bodyDiv w:val="1"/>
      <w:marLeft w:val="0"/>
      <w:marRight w:val="0"/>
      <w:marTop w:val="0"/>
      <w:marBottom w:val="0"/>
      <w:divBdr>
        <w:top w:val="none" w:sz="0" w:space="0" w:color="auto"/>
        <w:left w:val="none" w:sz="0" w:space="0" w:color="auto"/>
        <w:bottom w:val="none" w:sz="0" w:space="0" w:color="auto"/>
        <w:right w:val="none" w:sz="0" w:space="0" w:color="auto"/>
      </w:divBdr>
    </w:div>
    <w:div w:id="207496446">
      <w:bodyDiv w:val="1"/>
      <w:marLeft w:val="0"/>
      <w:marRight w:val="0"/>
      <w:marTop w:val="0"/>
      <w:marBottom w:val="0"/>
      <w:divBdr>
        <w:top w:val="none" w:sz="0" w:space="0" w:color="auto"/>
        <w:left w:val="none" w:sz="0" w:space="0" w:color="auto"/>
        <w:bottom w:val="none" w:sz="0" w:space="0" w:color="auto"/>
        <w:right w:val="none" w:sz="0" w:space="0" w:color="auto"/>
      </w:divBdr>
    </w:div>
    <w:div w:id="218900954">
      <w:bodyDiv w:val="1"/>
      <w:marLeft w:val="0"/>
      <w:marRight w:val="0"/>
      <w:marTop w:val="0"/>
      <w:marBottom w:val="0"/>
      <w:divBdr>
        <w:top w:val="none" w:sz="0" w:space="0" w:color="auto"/>
        <w:left w:val="none" w:sz="0" w:space="0" w:color="auto"/>
        <w:bottom w:val="none" w:sz="0" w:space="0" w:color="auto"/>
        <w:right w:val="none" w:sz="0" w:space="0" w:color="auto"/>
      </w:divBdr>
    </w:div>
    <w:div w:id="220755335">
      <w:bodyDiv w:val="1"/>
      <w:marLeft w:val="0"/>
      <w:marRight w:val="0"/>
      <w:marTop w:val="0"/>
      <w:marBottom w:val="0"/>
      <w:divBdr>
        <w:top w:val="none" w:sz="0" w:space="0" w:color="auto"/>
        <w:left w:val="none" w:sz="0" w:space="0" w:color="auto"/>
        <w:bottom w:val="none" w:sz="0" w:space="0" w:color="auto"/>
        <w:right w:val="none" w:sz="0" w:space="0" w:color="auto"/>
      </w:divBdr>
    </w:div>
    <w:div w:id="249050580">
      <w:bodyDiv w:val="1"/>
      <w:marLeft w:val="0"/>
      <w:marRight w:val="0"/>
      <w:marTop w:val="0"/>
      <w:marBottom w:val="0"/>
      <w:divBdr>
        <w:top w:val="none" w:sz="0" w:space="0" w:color="auto"/>
        <w:left w:val="none" w:sz="0" w:space="0" w:color="auto"/>
        <w:bottom w:val="none" w:sz="0" w:space="0" w:color="auto"/>
        <w:right w:val="none" w:sz="0" w:space="0" w:color="auto"/>
      </w:divBdr>
    </w:div>
    <w:div w:id="249848066">
      <w:bodyDiv w:val="1"/>
      <w:marLeft w:val="0"/>
      <w:marRight w:val="0"/>
      <w:marTop w:val="0"/>
      <w:marBottom w:val="0"/>
      <w:divBdr>
        <w:top w:val="none" w:sz="0" w:space="0" w:color="auto"/>
        <w:left w:val="none" w:sz="0" w:space="0" w:color="auto"/>
        <w:bottom w:val="none" w:sz="0" w:space="0" w:color="auto"/>
        <w:right w:val="none" w:sz="0" w:space="0" w:color="auto"/>
      </w:divBdr>
    </w:div>
    <w:div w:id="252591782">
      <w:bodyDiv w:val="1"/>
      <w:marLeft w:val="0"/>
      <w:marRight w:val="0"/>
      <w:marTop w:val="0"/>
      <w:marBottom w:val="0"/>
      <w:divBdr>
        <w:top w:val="none" w:sz="0" w:space="0" w:color="auto"/>
        <w:left w:val="none" w:sz="0" w:space="0" w:color="auto"/>
        <w:bottom w:val="none" w:sz="0" w:space="0" w:color="auto"/>
        <w:right w:val="none" w:sz="0" w:space="0" w:color="auto"/>
      </w:divBdr>
    </w:div>
    <w:div w:id="259918506">
      <w:bodyDiv w:val="1"/>
      <w:marLeft w:val="0"/>
      <w:marRight w:val="0"/>
      <w:marTop w:val="0"/>
      <w:marBottom w:val="0"/>
      <w:divBdr>
        <w:top w:val="none" w:sz="0" w:space="0" w:color="auto"/>
        <w:left w:val="none" w:sz="0" w:space="0" w:color="auto"/>
        <w:bottom w:val="none" w:sz="0" w:space="0" w:color="auto"/>
        <w:right w:val="none" w:sz="0" w:space="0" w:color="auto"/>
      </w:divBdr>
    </w:div>
    <w:div w:id="267202429">
      <w:bodyDiv w:val="1"/>
      <w:marLeft w:val="0"/>
      <w:marRight w:val="0"/>
      <w:marTop w:val="0"/>
      <w:marBottom w:val="0"/>
      <w:divBdr>
        <w:top w:val="none" w:sz="0" w:space="0" w:color="auto"/>
        <w:left w:val="none" w:sz="0" w:space="0" w:color="auto"/>
        <w:bottom w:val="none" w:sz="0" w:space="0" w:color="auto"/>
        <w:right w:val="none" w:sz="0" w:space="0" w:color="auto"/>
      </w:divBdr>
    </w:div>
    <w:div w:id="268776822">
      <w:bodyDiv w:val="1"/>
      <w:marLeft w:val="0"/>
      <w:marRight w:val="0"/>
      <w:marTop w:val="0"/>
      <w:marBottom w:val="0"/>
      <w:divBdr>
        <w:top w:val="none" w:sz="0" w:space="0" w:color="auto"/>
        <w:left w:val="none" w:sz="0" w:space="0" w:color="auto"/>
        <w:bottom w:val="none" w:sz="0" w:space="0" w:color="auto"/>
        <w:right w:val="none" w:sz="0" w:space="0" w:color="auto"/>
      </w:divBdr>
    </w:div>
    <w:div w:id="274214841">
      <w:bodyDiv w:val="1"/>
      <w:marLeft w:val="0"/>
      <w:marRight w:val="0"/>
      <w:marTop w:val="0"/>
      <w:marBottom w:val="0"/>
      <w:divBdr>
        <w:top w:val="none" w:sz="0" w:space="0" w:color="auto"/>
        <w:left w:val="none" w:sz="0" w:space="0" w:color="auto"/>
        <w:bottom w:val="none" w:sz="0" w:space="0" w:color="auto"/>
        <w:right w:val="none" w:sz="0" w:space="0" w:color="auto"/>
      </w:divBdr>
    </w:div>
    <w:div w:id="278142787">
      <w:bodyDiv w:val="1"/>
      <w:marLeft w:val="0"/>
      <w:marRight w:val="0"/>
      <w:marTop w:val="0"/>
      <w:marBottom w:val="0"/>
      <w:divBdr>
        <w:top w:val="none" w:sz="0" w:space="0" w:color="auto"/>
        <w:left w:val="none" w:sz="0" w:space="0" w:color="auto"/>
        <w:bottom w:val="none" w:sz="0" w:space="0" w:color="auto"/>
        <w:right w:val="none" w:sz="0" w:space="0" w:color="auto"/>
      </w:divBdr>
    </w:div>
    <w:div w:id="292369173">
      <w:bodyDiv w:val="1"/>
      <w:marLeft w:val="0"/>
      <w:marRight w:val="0"/>
      <w:marTop w:val="0"/>
      <w:marBottom w:val="0"/>
      <w:divBdr>
        <w:top w:val="none" w:sz="0" w:space="0" w:color="auto"/>
        <w:left w:val="none" w:sz="0" w:space="0" w:color="auto"/>
        <w:bottom w:val="none" w:sz="0" w:space="0" w:color="auto"/>
        <w:right w:val="none" w:sz="0" w:space="0" w:color="auto"/>
      </w:divBdr>
    </w:div>
    <w:div w:id="293828223">
      <w:bodyDiv w:val="1"/>
      <w:marLeft w:val="0"/>
      <w:marRight w:val="0"/>
      <w:marTop w:val="0"/>
      <w:marBottom w:val="0"/>
      <w:divBdr>
        <w:top w:val="none" w:sz="0" w:space="0" w:color="auto"/>
        <w:left w:val="none" w:sz="0" w:space="0" w:color="auto"/>
        <w:bottom w:val="none" w:sz="0" w:space="0" w:color="auto"/>
        <w:right w:val="none" w:sz="0" w:space="0" w:color="auto"/>
      </w:divBdr>
    </w:div>
    <w:div w:id="300962863">
      <w:bodyDiv w:val="1"/>
      <w:marLeft w:val="0"/>
      <w:marRight w:val="0"/>
      <w:marTop w:val="0"/>
      <w:marBottom w:val="0"/>
      <w:divBdr>
        <w:top w:val="none" w:sz="0" w:space="0" w:color="auto"/>
        <w:left w:val="none" w:sz="0" w:space="0" w:color="auto"/>
        <w:bottom w:val="none" w:sz="0" w:space="0" w:color="auto"/>
        <w:right w:val="none" w:sz="0" w:space="0" w:color="auto"/>
      </w:divBdr>
    </w:div>
    <w:div w:id="306596350">
      <w:bodyDiv w:val="1"/>
      <w:marLeft w:val="0"/>
      <w:marRight w:val="0"/>
      <w:marTop w:val="0"/>
      <w:marBottom w:val="0"/>
      <w:divBdr>
        <w:top w:val="none" w:sz="0" w:space="0" w:color="auto"/>
        <w:left w:val="none" w:sz="0" w:space="0" w:color="auto"/>
        <w:bottom w:val="none" w:sz="0" w:space="0" w:color="auto"/>
        <w:right w:val="none" w:sz="0" w:space="0" w:color="auto"/>
      </w:divBdr>
    </w:div>
    <w:div w:id="310792833">
      <w:bodyDiv w:val="1"/>
      <w:marLeft w:val="0"/>
      <w:marRight w:val="0"/>
      <w:marTop w:val="0"/>
      <w:marBottom w:val="0"/>
      <w:divBdr>
        <w:top w:val="none" w:sz="0" w:space="0" w:color="auto"/>
        <w:left w:val="none" w:sz="0" w:space="0" w:color="auto"/>
        <w:bottom w:val="none" w:sz="0" w:space="0" w:color="auto"/>
        <w:right w:val="none" w:sz="0" w:space="0" w:color="auto"/>
      </w:divBdr>
    </w:div>
    <w:div w:id="312685941">
      <w:bodyDiv w:val="1"/>
      <w:marLeft w:val="0"/>
      <w:marRight w:val="0"/>
      <w:marTop w:val="0"/>
      <w:marBottom w:val="0"/>
      <w:divBdr>
        <w:top w:val="none" w:sz="0" w:space="0" w:color="auto"/>
        <w:left w:val="none" w:sz="0" w:space="0" w:color="auto"/>
        <w:bottom w:val="none" w:sz="0" w:space="0" w:color="auto"/>
        <w:right w:val="none" w:sz="0" w:space="0" w:color="auto"/>
      </w:divBdr>
    </w:div>
    <w:div w:id="322508321">
      <w:bodyDiv w:val="1"/>
      <w:marLeft w:val="0"/>
      <w:marRight w:val="0"/>
      <w:marTop w:val="0"/>
      <w:marBottom w:val="0"/>
      <w:divBdr>
        <w:top w:val="none" w:sz="0" w:space="0" w:color="auto"/>
        <w:left w:val="none" w:sz="0" w:space="0" w:color="auto"/>
        <w:bottom w:val="none" w:sz="0" w:space="0" w:color="auto"/>
        <w:right w:val="none" w:sz="0" w:space="0" w:color="auto"/>
      </w:divBdr>
    </w:div>
    <w:div w:id="324894510">
      <w:bodyDiv w:val="1"/>
      <w:marLeft w:val="0"/>
      <w:marRight w:val="0"/>
      <w:marTop w:val="0"/>
      <w:marBottom w:val="0"/>
      <w:divBdr>
        <w:top w:val="none" w:sz="0" w:space="0" w:color="auto"/>
        <w:left w:val="none" w:sz="0" w:space="0" w:color="auto"/>
        <w:bottom w:val="none" w:sz="0" w:space="0" w:color="auto"/>
        <w:right w:val="none" w:sz="0" w:space="0" w:color="auto"/>
      </w:divBdr>
    </w:div>
    <w:div w:id="325207134">
      <w:bodyDiv w:val="1"/>
      <w:marLeft w:val="0"/>
      <w:marRight w:val="0"/>
      <w:marTop w:val="0"/>
      <w:marBottom w:val="0"/>
      <w:divBdr>
        <w:top w:val="none" w:sz="0" w:space="0" w:color="auto"/>
        <w:left w:val="none" w:sz="0" w:space="0" w:color="auto"/>
        <w:bottom w:val="none" w:sz="0" w:space="0" w:color="auto"/>
        <w:right w:val="none" w:sz="0" w:space="0" w:color="auto"/>
      </w:divBdr>
    </w:div>
    <w:div w:id="349993640">
      <w:bodyDiv w:val="1"/>
      <w:marLeft w:val="0"/>
      <w:marRight w:val="0"/>
      <w:marTop w:val="0"/>
      <w:marBottom w:val="0"/>
      <w:divBdr>
        <w:top w:val="none" w:sz="0" w:space="0" w:color="auto"/>
        <w:left w:val="none" w:sz="0" w:space="0" w:color="auto"/>
        <w:bottom w:val="none" w:sz="0" w:space="0" w:color="auto"/>
        <w:right w:val="none" w:sz="0" w:space="0" w:color="auto"/>
      </w:divBdr>
    </w:div>
    <w:div w:id="353842463">
      <w:bodyDiv w:val="1"/>
      <w:marLeft w:val="0"/>
      <w:marRight w:val="0"/>
      <w:marTop w:val="0"/>
      <w:marBottom w:val="0"/>
      <w:divBdr>
        <w:top w:val="none" w:sz="0" w:space="0" w:color="auto"/>
        <w:left w:val="none" w:sz="0" w:space="0" w:color="auto"/>
        <w:bottom w:val="none" w:sz="0" w:space="0" w:color="auto"/>
        <w:right w:val="none" w:sz="0" w:space="0" w:color="auto"/>
      </w:divBdr>
    </w:div>
    <w:div w:id="356348385">
      <w:bodyDiv w:val="1"/>
      <w:marLeft w:val="0"/>
      <w:marRight w:val="0"/>
      <w:marTop w:val="0"/>
      <w:marBottom w:val="0"/>
      <w:divBdr>
        <w:top w:val="none" w:sz="0" w:space="0" w:color="auto"/>
        <w:left w:val="none" w:sz="0" w:space="0" w:color="auto"/>
        <w:bottom w:val="none" w:sz="0" w:space="0" w:color="auto"/>
        <w:right w:val="none" w:sz="0" w:space="0" w:color="auto"/>
      </w:divBdr>
    </w:div>
    <w:div w:id="359672707">
      <w:bodyDiv w:val="1"/>
      <w:marLeft w:val="0"/>
      <w:marRight w:val="0"/>
      <w:marTop w:val="0"/>
      <w:marBottom w:val="0"/>
      <w:divBdr>
        <w:top w:val="none" w:sz="0" w:space="0" w:color="auto"/>
        <w:left w:val="none" w:sz="0" w:space="0" w:color="auto"/>
        <w:bottom w:val="none" w:sz="0" w:space="0" w:color="auto"/>
        <w:right w:val="none" w:sz="0" w:space="0" w:color="auto"/>
      </w:divBdr>
    </w:div>
    <w:div w:id="360476231">
      <w:bodyDiv w:val="1"/>
      <w:marLeft w:val="0"/>
      <w:marRight w:val="0"/>
      <w:marTop w:val="0"/>
      <w:marBottom w:val="0"/>
      <w:divBdr>
        <w:top w:val="none" w:sz="0" w:space="0" w:color="auto"/>
        <w:left w:val="none" w:sz="0" w:space="0" w:color="auto"/>
        <w:bottom w:val="none" w:sz="0" w:space="0" w:color="auto"/>
        <w:right w:val="none" w:sz="0" w:space="0" w:color="auto"/>
      </w:divBdr>
    </w:div>
    <w:div w:id="361711145">
      <w:bodyDiv w:val="1"/>
      <w:marLeft w:val="0"/>
      <w:marRight w:val="0"/>
      <w:marTop w:val="0"/>
      <w:marBottom w:val="0"/>
      <w:divBdr>
        <w:top w:val="none" w:sz="0" w:space="0" w:color="auto"/>
        <w:left w:val="none" w:sz="0" w:space="0" w:color="auto"/>
        <w:bottom w:val="none" w:sz="0" w:space="0" w:color="auto"/>
        <w:right w:val="none" w:sz="0" w:space="0" w:color="auto"/>
      </w:divBdr>
    </w:div>
    <w:div w:id="362294228">
      <w:bodyDiv w:val="1"/>
      <w:marLeft w:val="0"/>
      <w:marRight w:val="0"/>
      <w:marTop w:val="0"/>
      <w:marBottom w:val="0"/>
      <w:divBdr>
        <w:top w:val="none" w:sz="0" w:space="0" w:color="auto"/>
        <w:left w:val="none" w:sz="0" w:space="0" w:color="auto"/>
        <w:bottom w:val="none" w:sz="0" w:space="0" w:color="auto"/>
        <w:right w:val="none" w:sz="0" w:space="0" w:color="auto"/>
      </w:divBdr>
    </w:div>
    <w:div w:id="367798305">
      <w:bodyDiv w:val="1"/>
      <w:marLeft w:val="0"/>
      <w:marRight w:val="0"/>
      <w:marTop w:val="0"/>
      <w:marBottom w:val="0"/>
      <w:divBdr>
        <w:top w:val="none" w:sz="0" w:space="0" w:color="auto"/>
        <w:left w:val="none" w:sz="0" w:space="0" w:color="auto"/>
        <w:bottom w:val="none" w:sz="0" w:space="0" w:color="auto"/>
        <w:right w:val="none" w:sz="0" w:space="0" w:color="auto"/>
      </w:divBdr>
    </w:div>
    <w:div w:id="368186234">
      <w:bodyDiv w:val="1"/>
      <w:marLeft w:val="0"/>
      <w:marRight w:val="0"/>
      <w:marTop w:val="0"/>
      <w:marBottom w:val="0"/>
      <w:divBdr>
        <w:top w:val="none" w:sz="0" w:space="0" w:color="auto"/>
        <w:left w:val="none" w:sz="0" w:space="0" w:color="auto"/>
        <w:bottom w:val="none" w:sz="0" w:space="0" w:color="auto"/>
        <w:right w:val="none" w:sz="0" w:space="0" w:color="auto"/>
      </w:divBdr>
    </w:div>
    <w:div w:id="368727692">
      <w:bodyDiv w:val="1"/>
      <w:marLeft w:val="0"/>
      <w:marRight w:val="0"/>
      <w:marTop w:val="0"/>
      <w:marBottom w:val="0"/>
      <w:divBdr>
        <w:top w:val="none" w:sz="0" w:space="0" w:color="auto"/>
        <w:left w:val="none" w:sz="0" w:space="0" w:color="auto"/>
        <w:bottom w:val="none" w:sz="0" w:space="0" w:color="auto"/>
        <w:right w:val="none" w:sz="0" w:space="0" w:color="auto"/>
      </w:divBdr>
    </w:div>
    <w:div w:id="369493887">
      <w:bodyDiv w:val="1"/>
      <w:marLeft w:val="0"/>
      <w:marRight w:val="0"/>
      <w:marTop w:val="0"/>
      <w:marBottom w:val="0"/>
      <w:divBdr>
        <w:top w:val="none" w:sz="0" w:space="0" w:color="auto"/>
        <w:left w:val="none" w:sz="0" w:space="0" w:color="auto"/>
        <w:bottom w:val="none" w:sz="0" w:space="0" w:color="auto"/>
        <w:right w:val="none" w:sz="0" w:space="0" w:color="auto"/>
      </w:divBdr>
    </w:div>
    <w:div w:id="370157446">
      <w:bodyDiv w:val="1"/>
      <w:marLeft w:val="0"/>
      <w:marRight w:val="0"/>
      <w:marTop w:val="0"/>
      <w:marBottom w:val="0"/>
      <w:divBdr>
        <w:top w:val="none" w:sz="0" w:space="0" w:color="auto"/>
        <w:left w:val="none" w:sz="0" w:space="0" w:color="auto"/>
        <w:bottom w:val="none" w:sz="0" w:space="0" w:color="auto"/>
        <w:right w:val="none" w:sz="0" w:space="0" w:color="auto"/>
      </w:divBdr>
    </w:div>
    <w:div w:id="370884647">
      <w:bodyDiv w:val="1"/>
      <w:marLeft w:val="0"/>
      <w:marRight w:val="0"/>
      <w:marTop w:val="0"/>
      <w:marBottom w:val="0"/>
      <w:divBdr>
        <w:top w:val="none" w:sz="0" w:space="0" w:color="auto"/>
        <w:left w:val="none" w:sz="0" w:space="0" w:color="auto"/>
        <w:bottom w:val="none" w:sz="0" w:space="0" w:color="auto"/>
        <w:right w:val="none" w:sz="0" w:space="0" w:color="auto"/>
      </w:divBdr>
    </w:div>
    <w:div w:id="381295642">
      <w:bodyDiv w:val="1"/>
      <w:marLeft w:val="0"/>
      <w:marRight w:val="0"/>
      <w:marTop w:val="0"/>
      <w:marBottom w:val="0"/>
      <w:divBdr>
        <w:top w:val="none" w:sz="0" w:space="0" w:color="auto"/>
        <w:left w:val="none" w:sz="0" w:space="0" w:color="auto"/>
        <w:bottom w:val="none" w:sz="0" w:space="0" w:color="auto"/>
        <w:right w:val="none" w:sz="0" w:space="0" w:color="auto"/>
      </w:divBdr>
    </w:div>
    <w:div w:id="384764996">
      <w:bodyDiv w:val="1"/>
      <w:marLeft w:val="0"/>
      <w:marRight w:val="0"/>
      <w:marTop w:val="0"/>
      <w:marBottom w:val="0"/>
      <w:divBdr>
        <w:top w:val="none" w:sz="0" w:space="0" w:color="auto"/>
        <w:left w:val="none" w:sz="0" w:space="0" w:color="auto"/>
        <w:bottom w:val="none" w:sz="0" w:space="0" w:color="auto"/>
        <w:right w:val="none" w:sz="0" w:space="0" w:color="auto"/>
      </w:divBdr>
    </w:div>
    <w:div w:id="388841095">
      <w:bodyDiv w:val="1"/>
      <w:marLeft w:val="0"/>
      <w:marRight w:val="0"/>
      <w:marTop w:val="0"/>
      <w:marBottom w:val="0"/>
      <w:divBdr>
        <w:top w:val="none" w:sz="0" w:space="0" w:color="auto"/>
        <w:left w:val="none" w:sz="0" w:space="0" w:color="auto"/>
        <w:bottom w:val="none" w:sz="0" w:space="0" w:color="auto"/>
        <w:right w:val="none" w:sz="0" w:space="0" w:color="auto"/>
      </w:divBdr>
    </w:div>
    <w:div w:id="395057133">
      <w:bodyDiv w:val="1"/>
      <w:marLeft w:val="0"/>
      <w:marRight w:val="0"/>
      <w:marTop w:val="0"/>
      <w:marBottom w:val="0"/>
      <w:divBdr>
        <w:top w:val="none" w:sz="0" w:space="0" w:color="auto"/>
        <w:left w:val="none" w:sz="0" w:space="0" w:color="auto"/>
        <w:bottom w:val="none" w:sz="0" w:space="0" w:color="auto"/>
        <w:right w:val="none" w:sz="0" w:space="0" w:color="auto"/>
      </w:divBdr>
    </w:div>
    <w:div w:id="399206780">
      <w:bodyDiv w:val="1"/>
      <w:marLeft w:val="0"/>
      <w:marRight w:val="0"/>
      <w:marTop w:val="0"/>
      <w:marBottom w:val="0"/>
      <w:divBdr>
        <w:top w:val="none" w:sz="0" w:space="0" w:color="auto"/>
        <w:left w:val="none" w:sz="0" w:space="0" w:color="auto"/>
        <w:bottom w:val="none" w:sz="0" w:space="0" w:color="auto"/>
        <w:right w:val="none" w:sz="0" w:space="0" w:color="auto"/>
      </w:divBdr>
    </w:div>
    <w:div w:id="407189499">
      <w:bodyDiv w:val="1"/>
      <w:marLeft w:val="0"/>
      <w:marRight w:val="0"/>
      <w:marTop w:val="0"/>
      <w:marBottom w:val="0"/>
      <w:divBdr>
        <w:top w:val="none" w:sz="0" w:space="0" w:color="auto"/>
        <w:left w:val="none" w:sz="0" w:space="0" w:color="auto"/>
        <w:bottom w:val="none" w:sz="0" w:space="0" w:color="auto"/>
        <w:right w:val="none" w:sz="0" w:space="0" w:color="auto"/>
      </w:divBdr>
    </w:div>
    <w:div w:id="415059940">
      <w:bodyDiv w:val="1"/>
      <w:marLeft w:val="0"/>
      <w:marRight w:val="0"/>
      <w:marTop w:val="0"/>
      <w:marBottom w:val="0"/>
      <w:divBdr>
        <w:top w:val="none" w:sz="0" w:space="0" w:color="auto"/>
        <w:left w:val="none" w:sz="0" w:space="0" w:color="auto"/>
        <w:bottom w:val="none" w:sz="0" w:space="0" w:color="auto"/>
        <w:right w:val="none" w:sz="0" w:space="0" w:color="auto"/>
      </w:divBdr>
    </w:div>
    <w:div w:id="416246439">
      <w:bodyDiv w:val="1"/>
      <w:marLeft w:val="0"/>
      <w:marRight w:val="0"/>
      <w:marTop w:val="0"/>
      <w:marBottom w:val="0"/>
      <w:divBdr>
        <w:top w:val="none" w:sz="0" w:space="0" w:color="auto"/>
        <w:left w:val="none" w:sz="0" w:space="0" w:color="auto"/>
        <w:bottom w:val="none" w:sz="0" w:space="0" w:color="auto"/>
        <w:right w:val="none" w:sz="0" w:space="0" w:color="auto"/>
      </w:divBdr>
    </w:div>
    <w:div w:id="422847134">
      <w:bodyDiv w:val="1"/>
      <w:marLeft w:val="0"/>
      <w:marRight w:val="0"/>
      <w:marTop w:val="0"/>
      <w:marBottom w:val="0"/>
      <w:divBdr>
        <w:top w:val="none" w:sz="0" w:space="0" w:color="auto"/>
        <w:left w:val="none" w:sz="0" w:space="0" w:color="auto"/>
        <w:bottom w:val="none" w:sz="0" w:space="0" w:color="auto"/>
        <w:right w:val="none" w:sz="0" w:space="0" w:color="auto"/>
      </w:divBdr>
    </w:div>
    <w:div w:id="422922839">
      <w:bodyDiv w:val="1"/>
      <w:marLeft w:val="0"/>
      <w:marRight w:val="0"/>
      <w:marTop w:val="0"/>
      <w:marBottom w:val="0"/>
      <w:divBdr>
        <w:top w:val="none" w:sz="0" w:space="0" w:color="auto"/>
        <w:left w:val="none" w:sz="0" w:space="0" w:color="auto"/>
        <w:bottom w:val="none" w:sz="0" w:space="0" w:color="auto"/>
        <w:right w:val="none" w:sz="0" w:space="0" w:color="auto"/>
      </w:divBdr>
    </w:div>
    <w:div w:id="424961474">
      <w:bodyDiv w:val="1"/>
      <w:marLeft w:val="0"/>
      <w:marRight w:val="0"/>
      <w:marTop w:val="0"/>
      <w:marBottom w:val="0"/>
      <w:divBdr>
        <w:top w:val="none" w:sz="0" w:space="0" w:color="auto"/>
        <w:left w:val="none" w:sz="0" w:space="0" w:color="auto"/>
        <w:bottom w:val="none" w:sz="0" w:space="0" w:color="auto"/>
        <w:right w:val="none" w:sz="0" w:space="0" w:color="auto"/>
      </w:divBdr>
    </w:div>
    <w:div w:id="430127896">
      <w:bodyDiv w:val="1"/>
      <w:marLeft w:val="0"/>
      <w:marRight w:val="0"/>
      <w:marTop w:val="0"/>
      <w:marBottom w:val="0"/>
      <w:divBdr>
        <w:top w:val="none" w:sz="0" w:space="0" w:color="auto"/>
        <w:left w:val="none" w:sz="0" w:space="0" w:color="auto"/>
        <w:bottom w:val="none" w:sz="0" w:space="0" w:color="auto"/>
        <w:right w:val="none" w:sz="0" w:space="0" w:color="auto"/>
      </w:divBdr>
    </w:div>
    <w:div w:id="436753959">
      <w:bodyDiv w:val="1"/>
      <w:marLeft w:val="0"/>
      <w:marRight w:val="0"/>
      <w:marTop w:val="0"/>
      <w:marBottom w:val="0"/>
      <w:divBdr>
        <w:top w:val="none" w:sz="0" w:space="0" w:color="auto"/>
        <w:left w:val="none" w:sz="0" w:space="0" w:color="auto"/>
        <w:bottom w:val="none" w:sz="0" w:space="0" w:color="auto"/>
        <w:right w:val="none" w:sz="0" w:space="0" w:color="auto"/>
      </w:divBdr>
    </w:div>
    <w:div w:id="444081225">
      <w:bodyDiv w:val="1"/>
      <w:marLeft w:val="0"/>
      <w:marRight w:val="0"/>
      <w:marTop w:val="0"/>
      <w:marBottom w:val="0"/>
      <w:divBdr>
        <w:top w:val="none" w:sz="0" w:space="0" w:color="auto"/>
        <w:left w:val="none" w:sz="0" w:space="0" w:color="auto"/>
        <w:bottom w:val="none" w:sz="0" w:space="0" w:color="auto"/>
        <w:right w:val="none" w:sz="0" w:space="0" w:color="auto"/>
      </w:divBdr>
    </w:div>
    <w:div w:id="446436807">
      <w:bodyDiv w:val="1"/>
      <w:marLeft w:val="0"/>
      <w:marRight w:val="0"/>
      <w:marTop w:val="0"/>
      <w:marBottom w:val="0"/>
      <w:divBdr>
        <w:top w:val="none" w:sz="0" w:space="0" w:color="auto"/>
        <w:left w:val="none" w:sz="0" w:space="0" w:color="auto"/>
        <w:bottom w:val="none" w:sz="0" w:space="0" w:color="auto"/>
        <w:right w:val="none" w:sz="0" w:space="0" w:color="auto"/>
      </w:divBdr>
    </w:div>
    <w:div w:id="449663008">
      <w:bodyDiv w:val="1"/>
      <w:marLeft w:val="0"/>
      <w:marRight w:val="0"/>
      <w:marTop w:val="0"/>
      <w:marBottom w:val="0"/>
      <w:divBdr>
        <w:top w:val="none" w:sz="0" w:space="0" w:color="auto"/>
        <w:left w:val="none" w:sz="0" w:space="0" w:color="auto"/>
        <w:bottom w:val="none" w:sz="0" w:space="0" w:color="auto"/>
        <w:right w:val="none" w:sz="0" w:space="0" w:color="auto"/>
      </w:divBdr>
    </w:div>
    <w:div w:id="451902073">
      <w:bodyDiv w:val="1"/>
      <w:marLeft w:val="0"/>
      <w:marRight w:val="0"/>
      <w:marTop w:val="0"/>
      <w:marBottom w:val="0"/>
      <w:divBdr>
        <w:top w:val="none" w:sz="0" w:space="0" w:color="auto"/>
        <w:left w:val="none" w:sz="0" w:space="0" w:color="auto"/>
        <w:bottom w:val="none" w:sz="0" w:space="0" w:color="auto"/>
        <w:right w:val="none" w:sz="0" w:space="0" w:color="auto"/>
      </w:divBdr>
    </w:div>
    <w:div w:id="459422205">
      <w:bodyDiv w:val="1"/>
      <w:marLeft w:val="0"/>
      <w:marRight w:val="0"/>
      <w:marTop w:val="0"/>
      <w:marBottom w:val="0"/>
      <w:divBdr>
        <w:top w:val="none" w:sz="0" w:space="0" w:color="auto"/>
        <w:left w:val="none" w:sz="0" w:space="0" w:color="auto"/>
        <w:bottom w:val="none" w:sz="0" w:space="0" w:color="auto"/>
        <w:right w:val="none" w:sz="0" w:space="0" w:color="auto"/>
      </w:divBdr>
    </w:div>
    <w:div w:id="485709401">
      <w:bodyDiv w:val="1"/>
      <w:marLeft w:val="0"/>
      <w:marRight w:val="0"/>
      <w:marTop w:val="0"/>
      <w:marBottom w:val="0"/>
      <w:divBdr>
        <w:top w:val="none" w:sz="0" w:space="0" w:color="auto"/>
        <w:left w:val="none" w:sz="0" w:space="0" w:color="auto"/>
        <w:bottom w:val="none" w:sz="0" w:space="0" w:color="auto"/>
        <w:right w:val="none" w:sz="0" w:space="0" w:color="auto"/>
      </w:divBdr>
    </w:div>
    <w:div w:id="490173606">
      <w:bodyDiv w:val="1"/>
      <w:marLeft w:val="0"/>
      <w:marRight w:val="0"/>
      <w:marTop w:val="0"/>
      <w:marBottom w:val="0"/>
      <w:divBdr>
        <w:top w:val="none" w:sz="0" w:space="0" w:color="auto"/>
        <w:left w:val="none" w:sz="0" w:space="0" w:color="auto"/>
        <w:bottom w:val="none" w:sz="0" w:space="0" w:color="auto"/>
        <w:right w:val="none" w:sz="0" w:space="0" w:color="auto"/>
      </w:divBdr>
    </w:div>
    <w:div w:id="494492943">
      <w:bodyDiv w:val="1"/>
      <w:marLeft w:val="0"/>
      <w:marRight w:val="0"/>
      <w:marTop w:val="0"/>
      <w:marBottom w:val="0"/>
      <w:divBdr>
        <w:top w:val="none" w:sz="0" w:space="0" w:color="auto"/>
        <w:left w:val="none" w:sz="0" w:space="0" w:color="auto"/>
        <w:bottom w:val="none" w:sz="0" w:space="0" w:color="auto"/>
        <w:right w:val="none" w:sz="0" w:space="0" w:color="auto"/>
      </w:divBdr>
    </w:div>
    <w:div w:id="494537979">
      <w:bodyDiv w:val="1"/>
      <w:marLeft w:val="0"/>
      <w:marRight w:val="0"/>
      <w:marTop w:val="0"/>
      <w:marBottom w:val="0"/>
      <w:divBdr>
        <w:top w:val="none" w:sz="0" w:space="0" w:color="auto"/>
        <w:left w:val="none" w:sz="0" w:space="0" w:color="auto"/>
        <w:bottom w:val="none" w:sz="0" w:space="0" w:color="auto"/>
        <w:right w:val="none" w:sz="0" w:space="0" w:color="auto"/>
      </w:divBdr>
    </w:div>
    <w:div w:id="497115008">
      <w:bodyDiv w:val="1"/>
      <w:marLeft w:val="0"/>
      <w:marRight w:val="0"/>
      <w:marTop w:val="0"/>
      <w:marBottom w:val="0"/>
      <w:divBdr>
        <w:top w:val="none" w:sz="0" w:space="0" w:color="auto"/>
        <w:left w:val="none" w:sz="0" w:space="0" w:color="auto"/>
        <w:bottom w:val="none" w:sz="0" w:space="0" w:color="auto"/>
        <w:right w:val="none" w:sz="0" w:space="0" w:color="auto"/>
      </w:divBdr>
    </w:div>
    <w:div w:id="499151975">
      <w:bodyDiv w:val="1"/>
      <w:marLeft w:val="0"/>
      <w:marRight w:val="0"/>
      <w:marTop w:val="0"/>
      <w:marBottom w:val="0"/>
      <w:divBdr>
        <w:top w:val="none" w:sz="0" w:space="0" w:color="auto"/>
        <w:left w:val="none" w:sz="0" w:space="0" w:color="auto"/>
        <w:bottom w:val="none" w:sz="0" w:space="0" w:color="auto"/>
        <w:right w:val="none" w:sz="0" w:space="0" w:color="auto"/>
      </w:divBdr>
    </w:div>
    <w:div w:id="508760724">
      <w:bodyDiv w:val="1"/>
      <w:marLeft w:val="0"/>
      <w:marRight w:val="0"/>
      <w:marTop w:val="0"/>
      <w:marBottom w:val="0"/>
      <w:divBdr>
        <w:top w:val="none" w:sz="0" w:space="0" w:color="auto"/>
        <w:left w:val="none" w:sz="0" w:space="0" w:color="auto"/>
        <w:bottom w:val="none" w:sz="0" w:space="0" w:color="auto"/>
        <w:right w:val="none" w:sz="0" w:space="0" w:color="auto"/>
      </w:divBdr>
    </w:div>
    <w:div w:id="509374857">
      <w:bodyDiv w:val="1"/>
      <w:marLeft w:val="0"/>
      <w:marRight w:val="0"/>
      <w:marTop w:val="0"/>
      <w:marBottom w:val="0"/>
      <w:divBdr>
        <w:top w:val="none" w:sz="0" w:space="0" w:color="auto"/>
        <w:left w:val="none" w:sz="0" w:space="0" w:color="auto"/>
        <w:bottom w:val="none" w:sz="0" w:space="0" w:color="auto"/>
        <w:right w:val="none" w:sz="0" w:space="0" w:color="auto"/>
      </w:divBdr>
    </w:div>
    <w:div w:id="512573323">
      <w:bodyDiv w:val="1"/>
      <w:marLeft w:val="0"/>
      <w:marRight w:val="0"/>
      <w:marTop w:val="0"/>
      <w:marBottom w:val="0"/>
      <w:divBdr>
        <w:top w:val="none" w:sz="0" w:space="0" w:color="auto"/>
        <w:left w:val="none" w:sz="0" w:space="0" w:color="auto"/>
        <w:bottom w:val="none" w:sz="0" w:space="0" w:color="auto"/>
        <w:right w:val="none" w:sz="0" w:space="0" w:color="auto"/>
      </w:divBdr>
    </w:div>
    <w:div w:id="516891230">
      <w:bodyDiv w:val="1"/>
      <w:marLeft w:val="0"/>
      <w:marRight w:val="0"/>
      <w:marTop w:val="0"/>
      <w:marBottom w:val="0"/>
      <w:divBdr>
        <w:top w:val="none" w:sz="0" w:space="0" w:color="auto"/>
        <w:left w:val="none" w:sz="0" w:space="0" w:color="auto"/>
        <w:bottom w:val="none" w:sz="0" w:space="0" w:color="auto"/>
        <w:right w:val="none" w:sz="0" w:space="0" w:color="auto"/>
      </w:divBdr>
    </w:div>
    <w:div w:id="519710354">
      <w:bodyDiv w:val="1"/>
      <w:marLeft w:val="0"/>
      <w:marRight w:val="0"/>
      <w:marTop w:val="0"/>
      <w:marBottom w:val="0"/>
      <w:divBdr>
        <w:top w:val="none" w:sz="0" w:space="0" w:color="auto"/>
        <w:left w:val="none" w:sz="0" w:space="0" w:color="auto"/>
        <w:bottom w:val="none" w:sz="0" w:space="0" w:color="auto"/>
        <w:right w:val="none" w:sz="0" w:space="0" w:color="auto"/>
      </w:divBdr>
    </w:div>
    <w:div w:id="520508383">
      <w:bodyDiv w:val="1"/>
      <w:marLeft w:val="0"/>
      <w:marRight w:val="0"/>
      <w:marTop w:val="0"/>
      <w:marBottom w:val="0"/>
      <w:divBdr>
        <w:top w:val="none" w:sz="0" w:space="0" w:color="auto"/>
        <w:left w:val="none" w:sz="0" w:space="0" w:color="auto"/>
        <w:bottom w:val="none" w:sz="0" w:space="0" w:color="auto"/>
        <w:right w:val="none" w:sz="0" w:space="0" w:color="auto"/>
      </w:divBdr>
    </w:div>
    <w:div w:id="522011959">
      <w:bodyDiv w:val="1"/>
      <w:marLeft w:val="0"/>
      <w:marRight w:val="0"/>
      <w:marTop w:val="0"/>
      <w:marBottom w:val="0"/>
      <w:divBdr>
        <w:top w:val="none" w:sz="0" w:space="0" w:color="auto"/>
        <w:left w:val="none" w:sz="0" w:space="0" w:color="auto"/>
        <w:bottom w:val="none" w:sz="0" w:space="0" w:color="auto"/>
        <w:right w:val="none" w:sz="0" w:space="0" w:color="auto"/>
      </w:divBdr>
    </w:div>
    <w:div w:id="531647324">
      <w:bodyDiv w:val="1"/>
      <w:marLeft w:val="0"/>
      <w:marRight w:val="0"/>
      <w:marTop w:val="0"/>
      <w:marBottom w:val="0"/>
      <w:divBdr>
        <w:top w:val="none" w:sz="0" w:space="0" w:color="auto"/>
        <w:left w:val="none" w:sz="0" w:space="0" w:color="auto"/>
        <w:bottom w:val="none" w:sz="0" w:space="0" w:color="auto"/>
        <w:right w:val="none" w:sz="0" w:space="0" w:color="auto"/>
      </w:divBdr>
    </w:div>
    <w:div w:id="533886727">
      <w:bodyDiv w:val="1"/>
      <w:marLeft w:val="0"/>
      <w:marRight w:val="0"/>
      <w:marTop w:val="0"/>
      <w:marBottom w:val="0"/>
      <w:divBdr>
        <w:top w:val="none" w:sz="0" w:space="0" w:color="auto"/>
        <w:left w:val="none" w:sz="0" w:space="0" w:color="auto"/>
        <w:bottom w:val="none" w:sz="0" w:space="0" w:color="auto"/>
        <w:right w:val="none" w:sz="0" w:space="0" w:color="auto"/>
      </w:divBdr>
    </w:div>
    <w:div w:id="540094660">
      <w:bodyDiv w:val="1"/>
      <w:marLeft w:val="0"/>
      <w:marRight w:val="0"/>
      <w:marTop w:val="0"/>
      <w:marBottom w:val="0"/>
      <w:divBdr>
        <w:top w:val="none" w:sz="0" w:space="0" w:color="auto"/>
        <w:left w:val="none" w:sz="0" w:space="0" w:color="auto"/>
        <w:bottom w:val="none" w:sz="0" w:space="0" w:color="auto"/>
        <w:right w:val="none" w:sz="0" w:space="0" w:color="auto"/>
      </w:divBdr>
    </w:div>
    <w:div w:id="541672341">
      <w:bodyDiv w:val="1"/>
      <w:marLeft w:val="0"/>
      <w:marRight w:val="0"/>
      <w:marTop w:val="0"/>
      <w:marBottom w:val="0"/>
      <w:divBdr>
        <w:top w:val="none" w:sz="0" w:space="0" w:color="auto"/>
        <w:left w:val="none" w:sz="0" w:space="0" w:color="auto"/>
        <w:bottom w:val="none" w:sz="0" w:space="0" w:color="auto"/>
        <w:right w:val="none" w:sz="0" w:space="0" w:color="auto"/>
      </w:divBdr>
    </w:div>
    <w:div w:id="546453505">
      <w:bodyDiv w:val="1"/>
      <w:marLeft w:val="0"/>
      <w:marRight w:val="0"/>
      <w:marTop w:val="0"/>
      <w:marBottom w:val="0"/>
      <w:divBdr>
        <w:top w:val="none" w:sz="0" w:space="0" w:color="auto"/>
        <w:left w:val="none" w:sz="0" w:space="0" w:color="auto"/>
        <w:bottom w:val="none" w:sz="0" w:space="0" w:color="auto"/>
        <w:right w:val="none" w:sz="0" w:space="0" w:color="auto"/>
      </w:divBdr>
    </w:div>
    <w:div w:id="547179886">
      <w:bodyDiv w:val="1"/>
      <w:marLeft w:val="0"/>
      <w:marRight w:val="0"/>
      <w:marTop w:val="0"/>
      <w:marBottom w:val="0"/>
      <w:divBdr>
        <w:top w:val="none" w:sz="0" w:space="0" w:color="auto"/>
        <w:left w:val="none" w:sz="0" w:space="0" w:color="auto"/>
        <w:bottom w:val="none" w:sz="0" w:space="0" w:color="auto"/>
        <w:right w:val="none" w:sz="0" w:space="0" w:color="auto"/>
      </w:divBdr>
    </w:div>
    <w:div w:id="547424920">
      <w:bodyDiv w:val="1"/>
      <w:marLeft w:val="0"/>
      <w:marRight w:val="0"/>
      <w:marTop w:val="0"/>
      <w:marBottom w:val="0"/>
      <w:divBdr>
        <w:top w:val="none" w:sz="0" w:space="0" w:color="auto"/>
        <w:left w:val="none" w:sz="0" w:space="0" w:color="auto"/>
        <w:bottom w:val="none" w:sz="0" w:space="0" w:color="auto"/>
        <w:right w:val="none" w:sz="0" w:space="0" w:color="auto"/>
      </w:divBdr>
    </w:div>
    <w:div w:id="549849834">
      <w:bodyDiv w:val="1"/>
      <w:marLeft w:val="0"/>
      <w:marRight w:val="0"/>
      <w:marTop w:val="0"/>
      <w:marBottom w:val="0"/>
      <w:divBdr>
        <w:top w:val="none" w:sz="0" w:space="0" w:color="auto"/>
        <w:left w:val="none" w:sz="0" w:space="0" w:color="auto"/>
        <w:bottom w:val="none" w:sz="0" w:space="0" w:color="auto"/>
        <w:right w:val="none" w:sz="0" w:space="0" w:color="auto"/>
      </w:divBdr>
    </w:div>
    <w:div w:id="551306822">
      <w:bodyDiv w:val="1"/>
      <w:marLeft w:val="0"/>
      <w:marRight w:val="0"/>
      <w:marTop w:val="0"/>
      <w:marBottom w:val="0"/>
      <w:divBdr>
        <w:top w:val="none" w:sz="0" w:space="0" w:color="auto"/>
        <w:left w:val="none" w:sz="0" w:space="0" w:color="auto"/>
        <w:bottom w:val="none" w:sz="0" w:space="0" w:color="auto"/>
        <w:right w:val="none" w:sz="0" w:space="0" w:color="auto"/>
      </w:divBdr>
    </w:div>
    <w:div w:id="561407466">
      <w:bodyDiv w:val="1"/>
      <w:marLeft w:val="0"/>
      <w:marRight w:val="0"/>
      <w:marTop w:val="0"/>
      <w:marBottom w:val="0"/>
      <w:divBdr>
        <w:top w:val="none" w:sz="0" w:space="0" w:color="auto"/>
        <w:left w:val="none" w:sz="0" w:space="0" w:color="auto"/>
        <w:bottom w:val="none" w:sz="0" w:space="0" w:color="auto"/>
        <w:right w:val="none" w:sz="0" w:space="0" w:color="auto"/>
      </w:divBdr>
    </w:div>
    <w:div w:id="569849959">
      <w:bodyDiv w:val="1"/>
      <w:marLeft w:val="0"/>
      <w:marRight w:val="0"/>
      <w:marTop w:val="0"/>
      <w:marBottom w:val="0"/>
      <w:divBdr>
        <w:top w:val="none" w:sz="0" w:space="0" w:color="auto"/>
        <w:left w:val="none" w:sz="0" w:space="0" w:color="auto"/>
        <w:bottom w:val="none" w:sz="0" w:space="0" w:color="auto"/>
        <w:right w:val="none" w:sz="0" w:space="0" w:color="auto"/>
      </w:divBdr>
    </w:div>
    <w:div w:id="574977565">
      <w:bodyDiv w:val="1"/>
      <w:marLeft w:val="0"/>
      <w:marRight w:val="0"/>
      <w:marTop w:val="0"/>
      <w:marBottom w:val="0"/>
      <w:divBdr>
        <w:top w:val="none" w:sz="0" w:space="0" w:color="auto"/>
        <w:left w:val="none" w:sz="0" w:space="0" w:color="auto"/>
        <w:bottom w:val="none" w:sz="0" w:space="0" w:color="auto"/>
        <w:right w:val="none" w:sz="0" w:space="0" w:color="auto"/>
      </w:divBdr>
    </w:div>
    <w:div w:id="576939739">
      <w:bodyDiv w:val="1"/>
      <w:marLeft w:val="0"/>
      <w:marRight w:val="0"/>
      <w:marTop w:val="0"/>
      <w:marBottom w:val="0"/>
      <w:divBdr>
        <w:top w:val="none" w:sz="0" w:space="0" w:color="auto"/>
        <w:left w:val="none" w:sz="0" w:space="0" w:color="auto"/>
        <w:bottom w:val="none" w:sz="0" w:space="0" w:color="auto"/>
        <w:right w:val="none" w:sz="0" w:space="0" w:color="auto"/>
      </w:divBdr>
    </w:div>
    <w:div w:id="577062378">
      <w:bodyDiv w:val="1"/>
      <w:marLeft w:val="0"/>
      <w:marRight w:val="0"/>
      <w:marTop w:val="0"/>
      <w:marBottom w:val="0"/>
      <w:divBdr>
        <w:top w:val="none" w:sz="0" w:space="0" w:color="auto"/>
        <w:left w:val="none" w:sz="0" w:space="0" w:color="auto"/>
        <w:bottom w:val="none" w:sz="0" w:space="0" w:color="auto"/>
        <w:right w:val="none" w:sz="0" w:space="0" w:color="auto"/>
      </w:divBdr>
    </w:div>
    <w:div w:id="582879562">
      <w:bodyDiv w:val="1"/>
      <w:marLeft w:val="0"/>
      <w:marRight w:val="0"/>
      <w:marTop w:val="0"/>
      <w:marBottom w:val="0"/>
      <w:divBdr>
        <w:top w:val="none" w:sz="0" w:space="0" w:color="auto"/>
        <w:left w:val="none" w:sz="0" w:space="0" w:color="auto"/>
        <w:bottom w:val="none" w:sz="0" w:space="0" w:color="auto"/>
        <w:right w:val="none" w:sz="0" w:space="0" w:color="auto"/>
      </w:divBdr>
    </w:div>
    <w:div w:id="590167755">
      <w:bodyDiv w:val="1"/>
      <w:marLeft w:val="0"/>
      <w:marRight w:val="0"/>
      <w:marTop w:val="0"/>
      <w:marBottom w:val="0"/>
      <w:divBdr>
        <w:top w:val="none" w:sz="0" w:space="0" w:color="auto"/>
        <w:left w:val="none" w:sz="0" w:space="0" w:color="auto"/>
        <w:bottom w:val="none" w:sz="0" w:space="0" w:color="auto"/>
        <w:right w:val="none" w:sz="0" w:space="0" w:color="auto"/>
      </w:divBdr>
    </w:div>
    <w:div w:id="609356098">
      <w:bodyDiv w:val="1"/>
      <w:marLeft w:val="0"/>
      <w:marRight w:val="0"/>
      <w:marTop w:val="0"/>
      <w:marBottom w:val="0"/>
      <w:divBdr>
        <w:top w:val="none" w:sz="0" w:space="0" w:color="auto"/>
        <w:left w:val="none" w:sz="0" w:space="0" w:color="auto"/>
        <w:bottom w:val="none" w:sz="0" w:space="0" w:color="auto"/>
        <w:right w:val="none" w:sz="0" w:space="0" w:color="auto"/>
      </w:divBdr>
    </w:div>
    <w:div w:id="613175114">
      <w:bodyDiv w:val="1"/>
      <w:marLeft w:val="0"/>
      <w:marRight w:val="0"/>
      <w:marTop w:val="0"/>
      <w:marBottom w:val="0"/>
      <w:divBdr>
        <w:top w:val="none" w:sz="0" w:space="0" w:color="auto"/>
        <w:left w:val="none" w:sz="0" w:space="0" w:color="auto"/>
        <w:bottom w:val="none" w:sz="0" w:space="0" w:color="auto"/>
        <w:right w:val="none" w:sz="0" w:space="0" w:color="auto"/>
      </w:divBdr>
    </w:div>
    <w:div w:id="616060532">
      <w:bodyDiv w:val="1"/>
      <w:marLeft w:val="0"/>
      <w:marRight w:val="0"/>
      <w:marTop w:val="0"/>
      <w:marBottom w:val="0"/>
      <w:divBdr>
        <w:top w:val="none" w:sz="0" w:space="0" w:color="auto"/>
        <w:left w:val="none" w:sz="0" w:space="0" w:color="auto"/>
        <w:bottom w:val="none" w:sz="0" w:space="0" w:color="auto"/>
        <w:right w:val="none" w:sz="0" w:space="0" w:color="auto"/>
      </w:divBdr>
    </w:div>
    <w:div w:id="623467429">
      <w:bodyDiv w:val="1"/>
      <w:marLeft w:val="0"/>
      <w:marRight w:val="0"/>
      <w:marTop w:val="0"/>
      <w:marBottom w:val="0"/>
      <w:divBdr>
        <w:top w:val="none" w:sz="0" w:space="0" w:color="auto"/>
        <w:left w:val="none" w:sz="0" w:space="0" w:color="auto"/>
        <w:bottom w:val="none" w:sz="0" w:space="0" w:color="auto"/>
        <w:right w:val="none" w:sz="0" w:space="0" w:color="auto"/>
      </w:divBdr>
    </w:div>
    <w:div w:id="625936012">
      <w:bodyDiv w:val="1"/>
      <w:marLeft w:val="0"/>
      <w:marRight w:val="0"/>
      <w:marTop w:val="0"/>
      <w:marBottom w:val="0"/>
      <w:divBdr>
        <w:top w:val="none" w:sz="0" w:space="0" w:color="auto"/>
        <w:left w:val="none" w:sz="0" w:space="0" w:color="auto"/>
        <w:bottom w:val="none" w:sz="0" w:space="0" w:color="auto"/>
        <w:right w:val="none" w:sz="0" w:space="0" w:color="auto"/>
      </w:divBdr>
    </w:div>
    <w:div w:id="632709434">
      <w:bodyDiv w:val="1"/>
      <w:marLeft w:val="0"/>
      <w:marRight w:val="0"/>
      <w:marTop w:val="0"/>
      <w:marBottom w:val="0"/>
      <w:divBdr>
        <w:top w:val="none" w:sz="0" w:space="0" w:color="auto"/>
        <w:left w:val="none" w:sz="0" w:space="0" w:color="auto"/>
        <w:bottom w:val="none" w:sz="0" w:space="0" w:color="auto"/>
        <w:right w:val="none" w:sz="0" w:space="0" w:color="auto"/>
      </w:divBdr>
    </w:div>
    <w:div w:id="634219764">
      <w:bodyDiv w:val="1"/>
      <w:marLeft w:val="0"/>
      <w:marRight w:val="0"/>
      <w:marTop w:val="0"/>
      <w:marBottom w:val="0"/>
      <w:divBdr>
        <w:top w:val="none" w:sz="0" w:space="0" w:color="auto"/>
        <w:left w:val="none" w:sz="0" w:space="0" w:color="auto"/>
        <w:bottom w:val="none" w:sz="0" w:space="0" w:color="auto"/>
        <w:right w:val="none" w:sz="0" w:space="0" w:color="auto"/>
      </w:divBdr>
    </w:div>
    <w:div w:id="636567343">
      <w:bodyDiv w:val="1"/>
      <w:marLeft w:val="0"/>
      <w:marRight w:val="0"/>
      <w:marTop w:val="0"/>
      <w:marBottom w:val="0"/>
      <w:divBdr>
        <w:top w:val="none" w:sz="0" w:space="0" w:color="auto"/>
        <w:left w:val="none" w:sz="0" w:space="0" w:color="auto"/>
        <w:bottom w:val="none" w:sz="0" w:space="0" w:color="auto"/>
        <w:right w:val="none" w:sz="0" w:space="0" w:color="auto"/>
      </w:divBdr>
    </w:div>
    <w:div w:id="636683606">
      <w:bodyDiv w:val="1"/>
      <w:marLeft w:val="0"/>
      <w:marRight w:val="0"/>
      <w:marTop w:val="0"/>
      <w:marBottom w:val="0"/>
      <w:divBdr>
        <w:top w:val="none" w:sz="0" w:space="0" w:color="auto"/>
        <w:left w:val="none" w:sz="0" w:space="0" w:color="auto"/>
        <w:bottom w:val="none" w:sz="0" w:space="0" w:color="auto"/>
        <w:right w:val="none" w:sz="0" w:space="0" w:color="auto"/>
      </w:divBdr>
    </w:div>
    <w:div w:id="640887372">
      <w:bodyDiv w:val="1"/>
      <w:marLeft w:val="0"/>
      <w:marRight w:val="0"/>
      <w:marTop w:val="0"/>
      <w:marBottom w:val="0"/>
      <w:divBdr>
        <w:top w:val="none" w:sz="0" w:space="0" w:color="auto"/>
        <w:left w:val="none" w:sz="0" w:space="0" w:color="auto"/>
        <w:bottom w:val="none" w:sz="0" w:space="0" w:color="auto"/>
        <w:right w:val="none" w:sz="0" w:space="0" w:color="auto"/>
      </w:divBdr>
    </w:div>
    <w:div w:id="644895511">
      <w:bodyDiv w:val="1"/>
      <w:marLeft w:val="0"/>
      <w:marRight w:val="0"/>
      <w:marTop w:val="0"/>
      <w:marBottom w:val="0"/>
      <w:divBdr>
        <w:top w:val="none" w:sz="0" w:space="0" w:color="auto"/>
        <w:left w:val="none" w:sz="0" w:space="0" w:color="auto"/>
        <w:bottom w:val="none" w:sz="0" w:space="0" w:color="auto"/>
        <w:right w:val="none" w:sz="0" w:space="0" w:color="auto"/>
      </w:divBdr>
    </w:div>
    <w:div w:id="646327721">
      <w:bodyDiv w:val="1"/>
      <w:marLeft w:val="0"/>
      <w:marRight w:val="0"/>
      <w:marTop w:val="0"/>
      <w:marBottom w:val="0"/>
      <w:divBdr>
        <w:top w:val="none" w:sz="0" w:space="0" w:color="auto"/>
        <w:left w:val="none" w:sz="0" w:space="0" w:color="auto"/>
        <w:bottom w:val="none" w:sz="0" w:space="0" w:color="auto"/>
        <w:right w:val="none" w:sz="0" w:space="0" w:color="auto"/>
      </w:divBdr>
    </w:div>
    <w:div w:id="647512840">
      <w:bodyDiv w:val="1"/>
      <w:marLeft w:val="0"/>
      <w:marRight w:val="0"/>
      <w:marTop w:val="0"/>
      <w:marBottom w:val="0"/>
      <w:divBdr>
        <w:top w:val="none" w:sz="0" w:space="0" w:color="auto"/>
        <w:left w:val="none" w:sz="0" w:space="0" w:color="auto"/>
        <w:bottom w:val="none" w:sz="0" w:space="0" w:color="auto"/>
        <w:right w:val="none" w:sz="0" w:space="0" w:color="auto"/>
      </w:divBdr>
    </w:div>
    <w:div w:id="653686194">
      <w:bodyDiv w:val="1"/>
      <w:marLeft w:val="0"/>
      <w:marRight w:val="0"/>
      <w:marTop w:val="0"/>
      <w:marBottom w:val="0"/>
      <w:divBdr>
        <w:top w:val="none" w:sz="0" w:space="0" w:color="auto"/>
        <w:left w:val="none" w:sz="0" w:space="0" w:color="auto"/>
        <w:bottom w:val="none" w:sz="0" w:space="0" w:color="auto"/>
        <w:right w:val="none" w:sz="0" w:space="0" w:color="auto"/>
      </w:divBdr>
    </w:div>
    <w:div w:id="660697716">
      <w:bodyDiv w:val="1"/>
      <w:marLeft w:val="0"/>
      <w:marRight w:val="0"/>
      <w:marTop w:val="0"/>
      <w:marBottom w:val="0"/>
      <w:divBdr>
        <w:top w:val="none" w:sz="0" w:space="0" w:color="auto"/>
        <w:left w:val="none" w:sz="0" w:space="0" w:color="auto"/>
        <w:bottom w:val="none" w:sz="0" w:space="0" w:color="auto"/>
        <w:right w:val="none" w:sz="0" w:space="0" w:color="auto"/>
      </w:divBdr>
    </w:div>
    <w:div w:id="667247804">
      <w:bodyDiv w:val="1"/>
      <w:marLeft w:val="0"/>
      <w:marRight w:val="0"/>
      <w:marTop w:val="0"/>
      <w:marBottom w:val="0"/>
      <w:divBdr>
        <w:top w:val="none" w:sz="0" w:space="0" w:color="auto"/>
        <w:left w:val="none" w:sz="0" w:space="0" w:color="auto"/>
        <w:bottom w:val="none" w:sz="0" w:space="0" w:color="auto"/>
        <w:right w:val="none" w:sz="0" w:space="0" w:color="auto"/>
      </w:divBdr>
    </w:div>
    <w:div w:id="668559179">
      <w:bodyDiv w:val="1"/>
      <w:marLeft w:val="0"/>
      <w:marRight w:val="0"/>
      <w:marTop w:val="0"/>
      <w:marBottom w:val="0"/>
      <w:divBdr>
        <w:top w:val="none" w:sz="0" w:space="0" w:color="auto"/>
        <w:left w:val="none" w:sz="0" w:space="0" w:color="auto"/>
        <w:bottom w:val="none" w:sz="0" w:space="0" w:color="auto"/>
        <w:right w:val="none" w:sz="0" w:space="0" w:color="auto"/>
      </w:divBdr>
    </w:div>
    <w:div w:id="669409227">
      <w:bodyDiv w:val="1"/>
      <w:marLeft w:val="0"/>
      <w:marRight w:val="0"/>
      <w:marTop w:val="0"/>
      <w:marBottom w:val="0"/>
      <w:divBdr>
        <w:top w:val="none" w:sz="0" w:space="0" w:color="auto"/>
        <w:left w:val="none" w:sz="0" w:space="0" w:color="auto"/>
        <w:bottom w:val="none" w:sz="0" w:space="0" w:color="auto"/>
        <w:right w:val="none" w:sz="0" w:space="0" w:color="auto"/>
      </w:divBdr>
    </w:div>
    <w:div w:id="689574988">
      <w:bodyDiv w:val="1"/>
      <w:marLeft w:val="0"/>
      <w:marRight w:val="0"/>
      <w:marTop w:val="0"/>
      <w:marBottom w:val="0"/>
      <w:divBdr>
        <w:top w:val="none" w:sz="0" w:space="0" w:color="auto"/>
        <w:left w:val="none" w:sz="0" w:space="0" w:color="auto"/>
        <w:bottom w:val="none" w:sz="0" w:space="0" w:color="auto"/>
        <w:right w:val="none" w:sz="0" w:space="0" w:color="auto"/>
      </w:divBdr>
    </w:div>
    <w:div w:id="693306886">
      <w:bodyDiv w:val="1"/>
      <w:marLeft w:val="0"/>
      <w:marRight w:val="0"/>
      <w:marTop w:val="0"/>
      <w:marBottom w:val="0"/>
      <w:divBdr>
        <w:top w:val="none" w:sz="0" w:space="0" w:color="auto"/>
        <w:left w:val="none" w:sz="0" w:space="0" w:color="auto"/>
        <w:bottom w:val="none" w:sz="0" w:space="0" w:color="auto"/>
        <w:right w:val="none" w:sz="0" w:space="0" w:color="auto"/>
      </w:divBdr>
    </w:div>
    <w:div w:id="694159686">
      <w:bodyDiv w:val="1"/>
      <w:marLeft w:val="0"/>
      <w:marRight w:val="0"/>
      <w:marTop w:val="0"/>
      <w:marBottom w:val="0"/>
      <w:divBdr>
        <w:top w:val="none" w:sz="0" w:space="0" w:color="auto"/>
        <w:left w:val="none" w:sz="0" w:space="0" w:color="auto"/>
        <w:bottom w:val="none" w:sz="0" w:space="0" w:color="auto"/>
        <w:right w:val="none" w:sz="0" w:space="0" w:color="auto"/>
      </w:divBdr>
    </w:div>
    <w:div w:id="710764574">
      <w:bodyDiv w:val="1"/>
      <w:marLeft w:val="0"/>
      <w:marRight w:val="0"/>
      <w:marTop w:val="0"/>
      <w:marBottom w:val="0"/>
      <w:divBdr>
        <w:top w:val="none" w:sz="0" w:space="0" w:color="auto"/>
        <w:left w:val="none" w:sz="0" w:space="0" w:color="auto"/>
        <w:bottom w:val="none" w:sz="0" w:space="0" w:color="auto"/>
        <w:right w:val="none" w:sz="0" w:space="0" w:color="auto"/>
      </w:divBdr>
    </w:div>
    <w:div w:id="712196902">
      <w:bodyDiv w:val="1"/>
      <w:marLeft w:val="0"/>
      <w:marRight w:val="0"/>
      <w:marTop w:val="0"/>
      <w:marBottom w:val="0"/>
      <w:divBdr>
        <w:top w:val="none" w:sz="0" w:space="0" w:color="auto"/>
        <w:left w:val="none" w:sz="0" w:space="0" w:color="auto"/>
        <w:bottom w:val="none" w:sz="0" w:space="0" w:color="auto"/>
        <w:right w:val="none" w:sz="0" w:space="0" w:color="auto"/>
      </w:divBdr>
    </w:div>
    <w:div w:id="716976944">
      <w:bodyDiv w:val="1"/>
      <w:marLeft w:val="0"/>
      <w:marRight w:val="0"/>
      <w:marTop w:val="0"/>
      <w:marBottom w:val="0"/>
      <w:divBdr>
        <w:top w:val="none" w:sz="0" w:space="0" w:color="auto"/>
        <w:left w:val="none" w:sz="0" w:space="0" w:color="auto"/>
        <w:bottom w:val="none" w:sz="0" w:space="0" w:color="auto"/>
        <w:right w:val="none" w:sz="0" w:space="0" w:color="auto"/>
      </w:divBdr>
    </w:div>
    <w:div w:id="718866025">
      <w:bodyDiv w:val="1"/>
      <w:marLeft w:val="0"/>
      <w:marRight w:val="0"/>
      <w:marTop w:val="0"/>
      <w:marBottom w:val="0"/>
      <w:divBdr>
        <w:top w:val="none" w:sz="0" w:space="0" w:color="auto"/>
        <w:left w:val="none" w:sz="0" w:space="0" w:color="auto"/>
        <w:bottom w:val="none" w:sz="0" w:space="0" w:color="auto"/>
        <w:right w:val="none" w:sz="0" w:space="0" w:color="auto"/>
      </w:divBdr>
    </w:div>
    <w:div w:id="720249008">
      <w:bodyDiv w:val="1"/>
      <w:marLeft w:val="0"/>
      <w:marRight w:val="0"/>
      <w:marTop w:val="0"/>
      <w:marBottom w:val="0"/>
      <w:divBdr>
        <w:top w:val="none" w:sz="0" w:space="0" w:color="auto"/>
        <w:left w:val="none" w:sz="0" w:space="0" w:color="auto"/>
        <w:bottom w:val="none" w:sz="0" w:space="0" w:color="auto"/>
        <w:right w:val="none" w:sz="0" w:space="0" w:color="auto"/>
      </w:divBdr>
    </w:div>
    <w:div w:id="720834883">
      <w:bodyDiv w:val="1"/>
      <w:marLeft w:val="0"/>
      <w:marRight w:val="0"/>
      <w:marTop w:val="0"/>
      <w:marBottom w:val="0"/>
      <w:divBdr>
        <w:top w:val="none" w:sz="0" w:space="0" w:color="auto"/>
        <w:left w:val="none" w:sz="0" w:space="0" w:color="auto"/>
        <w:bottom w:val="none" w:sz="0" w:space="0" w:color="auto"/>
        <w:right w:val="none" w:sz="0" w:space="0" w:color="auto"/>
      </w:divBdr>
    </w:div>
    <w:div w:id="722947546">
      <w:bodyDiv w:val="1"/>
      <w:marLeft w:val="0"/>
      <w:marRight w:val="0"/>
      <w:marTop w:val="0"/>
      <w:marBottom w:val="0"/>
      <w:divBdr>
        <w:top w:val="none" w:sz="0" w:space="0" w:color="auto"/>
        <w:left w:val="none" w:sz="0" w:space="0" w:color="auto"/>
        <w:bottom w:val="none" w:sz="0" w:space="0" w:color="auto"/>
        <w:right w:val="none" w:sz="0" w:space="0" w:color="auto"/>
      </w:divBdr>
    </w:div>
    <w:div w:id="728040638">
      <w:bodyDiv w:val="1"/>
      <w:marLeft w:val="0"/>
      <w:marRight w:val="0"/>
      <w:marTop w:val="0"/>
      <w:marBottom w:val="0"/>
      <w:divBdr>
        <w:top w:val="none" w:sz="0" w:space="0" w:color="auto"/>
        <w:left w:val="none" w:sz="0" w:space="0" w:color="auto"/>
        <w:bottom w:val="none" w:sz="0" w:space="0" w:color="auto"/>
        <w:right w:val="none" w:sz="0" w:space="0" w:color="auto"/>
      </w:divBdr>
    </w:div>
    <w:div w:id="733165229">
      <w:bodyDiv w:val="1"/>
      <w:marLeft w:val="0"/>
      <w:marRight w:val="0"/>
      <w:marTop w:val="0"/>
      <w:marBottom w:val="0"/>
      <w:divBdr>
        <w:top w:val="none" w:sz="0" w:space="0" w:color="auto"/>
        <w:left w:val="none" w:sz="0" w:space="0" w:color="auto"/>
        <w:bottom w:val="none" w:sz="0" w:space="0" w:color="auto"/>
        <w:right w:val="none" w:sz="0" w:space="0" w:color="auto"/>
      </w:divBdr>
    </w:div>
    <w:div w:id="753014888">
      <w:bodyDiv w:val="1"/>
      <w:marLeft w:val="0"/>
      <w:marRight w:val="0"/>
      <w:marTop w:val="0"/>
      <w:marBottom w:val="0"/>
      <w:divBdr>
        <w:top w:val="none" w:sz="0" w:space="0" w:color="auto"/>
        <w:left w:val="none" w:sz="0" w:space="0" w:color="auto"/>
        <w:bottom w:val="none" w:sz="0" w:space="0" w:color="auto"/>
        <w:right w:val="none" w:sz="0" w:space="0" w:color="auto"/>
      </w:divBdr>
    </w:div>
    <w:div w:id="763451591">
      <w:bodyDiv w:val="1"/>
      <w:marLeft w:val="0"/>
      <w:marRight w:val="0"/>
      <w:marTop w:val="0"/>
      <w:marBottom w:val="0"/>
      <w:divBdr>
        <w:top w:val="none" w:sz="0" w:space="0" w:color="auto"/>
        <w:left w:val="none" w:sz="0" w:space="0" w:color="auto"/>
        <w:bottom w:val="none" w:sz="0" w:space="0" w:color="auto"/>
        <w:right w:val="none" w:sz="0" w:space="0" w:color="auto"/>
      </w:divBdr>
    </w:div>
    <w:div w:id="765464104">
      <w:bodyDiv w:val="1"/>
      <w:marLeft w:val="0"/>
      <w:marRight w:val="0"/>
      <w:marTop w:val="0"/>
      <w:marBottom w:val="0"/>
      <w:divBdr>
        <w:top w:val="none" w:sz="0" w:space="0" w:color="auto"/>
        <w:left w:val="none" w:sz="0" w:space="0" w:color="auto"/>
        <w:bottom w:val="none" w:sz="0" w:space="0" w:color="auto"/>
        <w:right w:val="none" w:sz="0" w:space="0" w:color="auto"/>
      </w:divBdr>
    </w:div>
    <w:div w:id="765886384">
      <w:bodyDiv w:val="1"/>
      <w:marLeft w:val="0"/>
      <w:marRight w:val="0"/>
      <w:marTop w:val="0"/>
      <w:marBottom w:val="0"/>
      <w:divBdr>
        <w:top w:val="none" w:sz="0" w:space="0" w:color="auto"/>
        <w:left w:val="none" w:sz="0" w:space="0" w:color="auto"/>
        <w:bottom w:val="none" w:sz="0" w:space="0" w:color="auto"/>
        <w:right w:val="none" w:sz="0" w:space="0" w:color="auto"/>
      </w:divBdr>
    </w:div>
    <w:div w:id="768039396">
      <w:bodyDiv w:val="1"/>
      <w:marLeft w:val="0"/>
      <w:marRight w:val="0"/>
      <w:marTop w:val="0"/>
      <w:marBottom w:val="0"/>
      <w:divBdr>
        <w:top w:val="none" w:sz="0" w:space="0" w:color="auto"/>
        <w:left w:val="none" w:sz="0" w:space="0" w:color="auto"/>
        <w:bottom w:val="none" w:sz="0" w:space="0" w:color="auto"/>
        <w:right w:val="none" w:sz="0" w:space="0" w:color="auto"/>
      </w:divBdr>
    </w:div>
    <w:div w:id="777066250">
      <w:bodyDiv w:val="1"/>
      <w:marLeft w:val="0"/>
      <w:marRight w:val="0"/>
      <w:marTop w:val="0"/>
      <w:marBottom w:val="0"/>
      <w:divBdr>
        <w:top w:val="none" w:sz="0" w:space="0" w:color="auto"/>
        <w:left w:val="none" w:sz="0" w:space="0" w:color="auto"/>
        <w:bottom w:val="none" w:sz="0" w:space="0" w:color="auto"/>
        <w:right w:val="none" w:sz="0" w:space="0" w:color="auto"/>
      </w:divBdr>
    </w:div>
    <w:div w:id="782071684">
      <w:bodyDiv w:val="1"/>
      <w:marLeft w:val="0"/>
      <w:marRight w:val="0"/>
      <w:marTop w:val="0"/>
      <w:marBottom w:val="0"/>
      <w:divBdr>
        <w:top w:val="none" w:sz="0" w:space="0" w:color="auto"/>
        <w:left w:val="none" w:sz="0" w:space="0" w:color="auto"/>
        <w:bottom w:val="none" w:sz="0" w:space="0" w:color="auto"/>
        <w:right w:val="none" w:sz="0" w:space="0" w:color="auto"/>
      </w:divBdr>
    </w:div>
    <w:div w:id="785540753">
      <w:bodyDiv w:val="1"/>
      <w:marLeft w:val="0"/>
      <w:marRight w:val="0"/>
      <w:marTop w:val="0"/>
      <w:marBottom w:val="0"/>
      <w:divBdr>
        <w:top w:val="none" w:sz="0" w:space="0" w:color="auto"/>
        <w:left w:val="none" w:sz="0" w:space="0" w:color="auto"/>
        <w:bottom w:val="none" w:sz="0" w:space="0" w:color="auto"/>
        <w:right w:val="none" w:sz="0" w:space="0" w:color="auto"/>
      </w:divBdr>
    </w:div>
    <w:div w:id="805512820">
      <w:bodyDiv w:val="1"/>
      <w:marLeft w:val="0"/>
      <w:marRight w:val="0"/>
      <w:marTop w:val="0"/>
      <w:marBottom w:val="0"/>
      <w:divBdr>
        <w:top w:val="none" w:sz="0" w:space="0" w:color="auto"/>
        <w:left w:val="none" w:sz="0" w:space="0" w:color="auto"/>
        <w:bottom w:val="none" w:sz="0" w:space="0" w:color="auto"/>
        <w:right w:val="none" w:sz="0" w:space="0" w:color="auto"/>
      </w:divBdr>
    </w:div>
    <w:div w:id="817575660">
      <w:bodyDiv w:val="1"/>
      <w:marLeft w:val="0"/>
      <w:marRight w:val="0"/>
      <w:marTop w:val="0"/>
      <w:marBottom w:val="0"/>
      <w:divBdr>
        <w:top w:val="none" w:sz="0" w:space="0" w:color="auto"/>
        <w:left w:val="none" w:sz="0" w:space="0" w:color="auto"/>
        <w:bottom w:val="none" w:sz="0" w:space="0" w:color="auto"/>
        <w:right w:val="none" w:sz="0" w:space="0" w:color="auto"/>
      </w:divBdr>
    </w:div>
    <w:div w:id="818113321">
      <w:bodyDiv w:val="1"/>
      <w:marLeft w:val="0"/>
      <w:marRight w:val="0"/>
      <w:marTop w:val="0"/>
      <w:marBottom w:val="0"/>
      <w:divBdr>
        <w:top w:val="none" w:sz="0" w:space="0" w:color="auto"/>
        <w:left w:val="none" w:sz="0" w:space="0" w:color="auto"/>
        <w:bottom w:val="none" w:sz="0" w:space="0" w:color="auto"/>
        <w:right w:val="none" w:sz="0" w:space="0" w:color="auto"/>
      </w:divBdr>
    </w:div>
    <w:div w:id="823162429">
      <w:bodyDiv w:val="1"/>
      <w:marLeft w:val="0"/>
      <w:marRight w:val="0"/>
      <w:marTop w:val="0"/>
      <w:marBottom w:val="0"/>
      <w:divBdr>
        <w:top w:val="none" w:sz="0" w:space="0" w:color="auto"/>
        <w:left w:val="none" w:sz="0" w:space="0" w:color="auto"/>
        <w:bottom w:val="none" w:sz="0" w:space="0" w:color="auto"/>
        <w:right w:val="none" w:sz="0" w:space="0" w:color="auto"/>
      </w:divBdr>
    </w:div>
    <w:div w:id="824904323">
      <w:bodyDiv w:val="1"/>
      <w:marLeft w:val="0"/>
      <w:marRight w:val="0"/>
      <w:marTop w:val="0"/>
      <w:marBottom w:val="0"/>
      <w:divBdr>
        <w:top w:val="none" w:sz="0" w:space="0" w:color="auto"/>
        <w:left w:val="none" w:sz="0" w:space="0" w:color="auto"/>
        <w:bottom w:val="none" w:sz="0" w:space="0" w:color="auto"/>
        <w:right w:val="none" w:sz="0" w:space="0" w:color="auto"/>
      </w:divBdr>
    </w:div>
    <w:div w:id="827596426">
      <w:bodyDiv w:val="1"/>
      <w:marLeft w:val="0"/>
      <w:marRight w:val="0"/>
      <w:marTop w:val="0"/>
      <w:marBottom w:val="0"/>
      <w:divBdr>
        <w:top w:val="none" w:sz="0" w:space="0" w:color="auto"/>
        <w:left w:val="none" w:sz="0" w:space="0" w:color="auto"/>
        <w:bottom w:val="none" w:sz="0" w:space="0" w:color="auto"/>
        <w:right w:val="none" w:sz="0" w:space="0" w:color="auto"/>
      </w:divBdr>
    </w:div>
    <w:div w:id="839078588">
      <w:bodyDiv w:val="1"/>
      <w:marLeft w:val="0"/>
      <w:marRight w:val="0"/>
      <w:marTop w:val="0"/>
      <w:marBottom w:val="0"/>
      <w:divBdr>
        <w:top w:val="none" w:sz="0" w:space="0" w:color="auto"/>
        <w:left w:val="none" w:sz="0" w:space="0" w:color="auto"/>
        <w:bottom w:val="none" w:sz="0" w:space="0" w:color="auto"/>
        <w:right w:val="none" w:sz="0" w:space="0" w:color="auto"/>
      </w:divBdr>
    </w:div>
    <w:div w:id="847712289">
      <w:bodyDiv w:val="1"/>
      <w:marLeft w:val="0"/>
      <w:marRight w:val="0"/>
      <w:marTop w:val="0"/>
      <w:marBottom w:val="0"/>
      <w:divBdr>
        <w:top w:val="none" w:sz="0" w:space="0" w:color="auto"/>
        <w:left w:val="none" w:sz="0" w:space="0" w:color="auto"/>
        <w:bottom w:val="none" w:sz="0" w:space="0" w:color="auto"/>
        <w:right w:val="none" w:sz="0" w:space="0" w:color="auto"/>
      </w:divBdr>
    </w:div>
    <w:div w:id="865558693">
      <w:bodyDiv w:val="1"/>
      <w:marLeft w:val="0"/>
      <w:marRight w:val="0"/>
      <w:marTop w:val="0"/>
      <w:marBottom w:val="0"/>
      <w:divBdr>
        <w:top w:val="none" w:sz="0" w:space="0" w:color="auto"/>
        <w:left w:val="none" w:sz="0" w:space="0" w:color="auto"/>
        <w:bottom w:val="none" w:sz="0" w:space="0" w:color="auto"/>
        <w:right w:val="none" w:sz="0" w:space="0" w:color="auto"/>
      </w:divBdr>
    </w:div>
    <w:div w:id="880359124">
      <w:bodyDiv w:val="1"/>
      <w:marLeft w:val="0"/>
      <w:marRight w:val="0"/>
      <w:marTop w:val="0"/>
      <w:marBottom w:val="0"/>
      <w:divBdr>
        <w:top w:val="none" w:sz="0" w:space="0" w:color="auto"/>
        <w:left w:val="none" w:sz="0" w:space="0" w:color="auto"/>
        <w:bottom w:val="none" w:sz="0" w:space="0" w:color="auto"/>
        <w:right w:val="none" w:sz="0" w:space="0" w:color="auto"/>
      </w:divBdr>
    </w:div>
    <w:div w:id="898511793">
      <w:bodyDiv w:val="1"/>
      <w:marLeft w:val="0"/>
      <w:marRight w:val="0"/>
      <w:marTop w:val="0"/>
      <w:marBottom w:val="0"/>
      <w:divBdr>
        <w:top w:val="none" w:sz="0" w:space="0" w:color="auto"/>
        <w:left w:val="none" w:sz="0" w:space="0" w:color="auto"/>
        <w:bottom w:val="none" w:sz="0" w:space="0" w:color="auto"/>
        <w:right w:val="none" w:sz="0" w:space="0" w:color="auto"/>
      </w:divBdr>
    </w:div>
    <w:div w:id="899291543">
      <w:bodyDiv w:val="1"/>
      <w:marLeft w:val="0"/>
      <w:marRight w:val="0"/>
      <w:marTop w:val="0"/>
      <w:marBottom w:val="0"/>
      <w:divBdr>
        <w:top w:val="none" w:sz="0" w:space="0" w:color="auto"/>
        <w:left w:val="none" w:sz="0" w:space="0" w:color="auto"/>
        <w:bottom w:val="none" w:sz="0" w:space="0" w:color="auto"/>
        <w:right w:val="none" w:sz="0" w:space="0" w:color="auto"/>
      </w:divBdr>
    </w:div>
    <w:div w:id="906764836">
      <w:bodyDiv w:val="1"/>
      <w:marLeft w:val="0"/>
      <w:marRight w:val="0"/>
      <w:marTop w:val="0"/>
      <w:marBottom w:val="0"/>
      <w:divBdr>
        <w:top w:val="none" w:sz="0" w:space="0" w:color="auto"/>
        <w:left w:val="none" w:sz="0" w:space="0" w:color="auto"/>
        <w:bottom w:val="none" w:sz="0" w:space="0" w:color="auto"/>
        <w:right w:val="none" w:sz="0" w:space="0" w:color="auto"/>
      </w:divBdr>
    </w:div>
    <w:div w:id="909845288">
      <w:bodyDiv w:val="1"/>
      <w:marLeft w:val="0"/>
      <w:marRight w:val="0"/>
      <w:marTop w:val="0"/>
      <w:marBottom w:val="0"/>
      <w:divBdr>
        <w:top w:val="none" w:sz="0" w:space="0" w:color="auto"/>
        <w:left w:val="none" w:sz="0" w:space="0" w:color="auto"/>
        <w:bottom w:val="none" w:sz="0" w:space="0" w:color="auto"/>
        <w:right w:val="none" w:sz="0" w:space="0" w:color="auto"/>
      </w:divBdr>
    </w:div>
    <w:div w:id="915407340">
      <w:bodyDiv w:val="1"/>
      <w:marLeft w:val="0"/>
      <w:marRight w:val="0"/>
      <w:marTop w:val="0"/>
      <w:marBottom w:val="0"/>
      <w:divBdr>
        <w:top w:val="none" w:sz="0" w:space="0" w:color="auto"/>
        <w:left w:val="none" w:sz="0" w:space="0" w:color="auto"/>
        <w:bottom w:val="none" w:sz="0" w:space="0" w:color="auto"/>
        <w:right w:val="none" w:sz="0" w:space="0" w:color="auto"/>
      </w:divBdr>
    </w:div>
    <w:div w:id="917599203">
      <w:bodyDiv w:val="1"/>
      <w:marLeft w:val="0"/>
      <w:marRight w:val="0"/>
      <w:marTop w:val="0"/>
      <w:marBottom w:val="0"/>
      <w:divBdr>
        <w:top w:val="none" w:sz="0" w:space="0" w:color="auto"/>
        <w:left w:val="none" w:sz="0" w:space="0" w:color="auto"/>
        <w:bottom w:val="none" w:sz="0" w:space="0" w:color="auto"/>
        <w:right w:val="none" w:sz="0" w:space="0" w:color="auto"/>
      </w:divBdr>
    </w:div>
    <w:div w:id="932857199">
      <w:bodyDiv w:val="1"/>
      <w:marLeft w:val="0"/>
      <w:marRight w:val="0"/>
      <w:marTop w:val="0"/>
      <w:marBottom w:val="0"/>
      <w:divBdr>
        <w:top w:val="none" w:sz="0" w:space="0" w:color="auto"/>
        <w:left w:val="none" w:sz="0" w:space="0" w:color="auto"/>
        <w:bottom w:val="none" w:sz="0" w:space="0" w:color="auto"/>
        <w:right w:val="none" w:sz="0" w:space="0" w:color="auto"/>
      </w:divBdr>
    </w:div>
    <w:div w:id="933510899">
      <w:bodyDiv w:val="1"/>
      <w:marLeft w:val="0"/>
      <w:marRight w:val="0"/>
      <w:marTop w:val="0"/>
      <w:marBottom w:val="0"/>
      <w:divBdr>
        <w:top w:val="none" w:sz="0" w:space="0" w:color="auto"/>
        <w:left w:val="none" w:sz="0" w:space="0" w:color="auto"/>
        <w:bottom w:val="none" w:sz="0" w:space="0" w:color="auto"/>
        <w:right w:val="none" w:sz="0" w:space="0" w:color="auto"/>
      </w:divBdr>
    </w:div>
    <w:div w:id="934092875">
      <w:bodyDiv w:val="1"/>
      <w:marLeft w:val="0"/>
      <w:marRight w:val="0"/>
      <w:marTop w:val="0"/>
      <w:marBottom w:val="0"/>
      <w:divBdr>
        <w:top w:val="none" w:sz="0" w:space="0" w:color="auto"/>
        <w:left w:val="none" w:sz="0" w:space="0" w:color="auto"/>
        <w:bottom w:val="none" w:sz="0" w:space="0" w:color="auto"/>
        <w:right w:val="none" w:sz="0" w:space="0" w:color="auto"/>
      </w:divBdr>
    </w:div>
    <w:div w:id="936132608">
      <w:bodyDiv w:val="1"/>
      <w:marLeft w:val="0"/>
      <w:marRight w:val="0"/>
      <w:marTop w:val="0"/>
      <w:marBottom w:val="0"/>
      <w:divBdr>
        <w:top w:val="none" w:sz="0" w:space="0" w:color="auto"/>
        <w:left w:val="none" w:sz="0" w:space="0" w:color="auto"/>
        <w:bottom w:val="none" w:sz="0" w:space="0" w:color="auto"/>
        <w:right w:val="none" w:sz="0" w:space="0" w:color="auto"/>
      </w:divBdr>
    </w:div>
    <w:div w:id="942374710">
      <w:bodyDiv w:val="1"/>
      <w:marLeft w:val="0"/>
      <w:marRight w:val="0"/>
      <w:marTop w:val="0"/>
      <w:marBottom w:val="0"/>
      <w:divBdr>
        <w:top w:val="none" w:sz="0" w:space="0" w:color="auto"/>
        <w:left w:val="none" w:sz="0" w:space="0" w:color="auto"/>
        <w:bottom w:val="none" w:sz="0" w:space="0" w:color="auto"/>
        <w:right w:val="none" w:sz="0" w:space="0" w:color="auto"/>
      </w:divBdr>
    </w:div>
    <w:div w:id="949237115">
      <w:bodyDiv w:val="1"/>
      <w:marLeft w:val="0"/>
      <w:marRight w:val="0"/>
      <w:marTop w:val="0"/>
      <w:marBottom w:val="0"/>
      <w:divBdr>
        <w:top w:val="none" w:sz="0" w:space="0" w:color="auto"/>
        <w:left w:val="none" w:sz="0" w:space="0" w:color="auto"/>
        <w:bottom w:val="none" w:sz="0" w:space="0" w:color="auto"/>
        <w:right w:val="none" w:sz="0" w:space="0" w:color="auto"/>
      </w:divBdr>
    </w:div>
    <w:div w:id="957612761">
      <w:bodyDiv w:val="1"/>
      <w:marLeft w:val="0"/>
      <w:marRight w:val="0"/>
      <w:marTop w:val="0"/>
      <w:marBottom w:val="0"/>
      <w:divBdr>
        <w:top w:val="none" w:sz="0" w:space="0" w:color="auto"/>
        <w:left w:val="none" w:sz="0" w:space="0" w:color="auto"/>
        <w:bottom w:val="none" w:sz="0" w:space="0" w:color="auto"/>
        <w:right w:val="none" w:sz="0" w:space="0" w:color="auto"/>
      </w:divBdr>
    </w:div>
    <w:div w:id="970473569">
      <w:bodyDiv w:val="1"/>
      <w:marLeft w:val="0"/>
      <w:marRight w:val="0"/>
      <w:marTop w:val="0"/>
      <w:marBottom w:val="0"/>
      <w:divBdr>
        <w:top w:val="none" w:sz="0" w:space="0" w:color="auto"/>
        <w:left w:val="none" w:sz="0" w:space="0" w:color="auto"/>
        <w:bottom w:val="none" w:sz="0" w:space="0" w:color="auto"/>
        <w:right w:val="none" w:sz="0" w:space="0" w:color="auto"/>
      </w:divBdr>
    </w:div>
    <w:div w:id="978070543">
      <w:bodyDiv w:val="1"/>
      <w:marLeft w:val="0"/>
      <w:marRight w:val="0"/>
      <w:marTop w:val="0"/>
      <w:marBottom w:val="0"/>
      <w:divBdr>
        <w:top w:val="none" w:sz="0" w:space="0" w:color="auto"/>
        <w:left w:val="none" w:sz="0" w:space="0" w:color="auto"/>
        <w:bottom w:val="none" w:sz="0" w:space="0" w:color="auto"/>
        <w:right w:val="none" w:sz="0" w:space="0" w:color="auto"/>
      </w:divBdr>
    </w:div>
    <w:div w:id="978145943">
      <w:bodyDiv w:val="1"/>
      <w:marLeft w:val="0"/>
      <w:marRight w:val="0"/>
      <w:marTop w:val="0"/>
      <w:marBottom w:val="0"/>
      <w:divBdr>
        <w:top w:val="none" w:sz="0" w:space="0" w:color="auto"/>
        <w:left w:val="none" w:sz="0" w:space="0" w:color="auto"/>
        <w:bottom w:val="none" w:sz="0" w:space="0" w:color="auto"/>
        <w:right w:val="none" w:sz="0" w:space="0" w:color="auto"/>
      </w:divBdr>
    </w:div>
    <w:div w:id="978194857">
      <w:bodyDiv w:val="1"/>
      <w:marLeft w:val="0"/>
      <w:marRight w:val="0"/>
      <w:marTop w:val="0"/>
      <w:marBottom w:val="0"/>
      <w:divBdr>
        <w:top w:val="none" w:sz="0" w:space="0" w:color="auto"/>
        <w:left w:val="none" w:sz="0" w:space="0" w:color="auto"/>
        <w:bottom w:val="none" w:sz="0" w:space="0" w:color="auto"/>
        <w:right w:val="none" w:sz="0" w:space="0" w:color="auto"/>
      </w:divBdr>
    </w:div>
    <w:div w:id="980111115">
      <w:bodyDiv w:val="1"/>
      <w:marLeft w:val="0"/>
      <w:marRight w:val="0"/>
      <w:marTop w:val="0"/>
      <w:marBottom w:val="0"/>
      <w:divBdr>
        <w:top w:val="none" w:sz="0" w:space="0" w:color="auto"/>
        <w:left w:val="none" w:sz="0" w:space="0" w:color="auto"/>
        <w:bottom w:val="none" w:sz="0" w:space="0" w:color="auto"/>
        <w:right w:val="none" w:sz="0" w:space="0" w:color="auto"/>
      </w:divBdr>
    </w:div>
    <w:div w:id="988823272">
      <w:bodyDiv w:val="1"/>
      <w:marLeft w:val="0"/>
      <w:marRight w:val="0"/>
      <w:marTop w:val="0"/>
      <w:marBottom w:val="0"/>
      <w:divBdr>
        <w:top w:val="none" w:sz="0" w:space="0" w:color="auto"/>
        <w:left w:val="none" w:sz="0" w:space="0" w:color="auto"/>
        <w:bottom w:val="none" w:sz="0" w:space="0" w:color="auto"/>
        <w:right w:val="none" w:sz="0" w:space="0" w:color="auto"/>
      </w:divBdr>
    </w:div>
    <w:div w:id="995573381">
      <w:bodyDiv w:val="1"/>
      <w:marLeft w:val="0"/>
      <w:marRight w:val="0"/>
      <w:marTop w:val="0"/>
      <w:marBottom w:val="0"/>
      <w:divBdr>
        <w:top w:val="none" w:sz="0" w:space="0" w:color="auto"/>
        <w:left w:val="none" w:sz="0" w:space="0" w:color="auto"/>
        <w:bottom w:val="none" w:sz="0" w:space="0" w:color="auto"/>
        <w:right w:val="none" w:sz="0" w:space="0" w:color="auto"/>
      </w:divBdr>
    </w:div>
    <w:div w:id="996613046">
      <w:bodyDiv w:val="1"/>
      <w:marLeft w:val="0"/>
      <w:marRight w:val="0"/>
      <w:marTop w:val="0"/>
      <w:marBottom w:val="0"/>
      <w:divBdr>
        <w:top w:val="none" w:sz="0" w:space="0" w:color="auto"/>
        <w:left w:val="none" w:sz="0" w:space="0" w:color="auto"/>
        <w:bottom w:val="none" w:sz="0" w:space="0" w:color="auto"/>
        <w:right w:val="none" w:sz="0" w:space="0" w:color="auto"/>
      </w:divBdr>
    </w:div>
    <w:div w:id="997266031">
      <w:bodyDiv w:val="1"/>
      <w:marLeft w:val="0"/>
      <w:marRight w:val="0"/>
      <w:marTop w:val="0"/>
      <w:marBottom w:val="0"/>
      <w:divBdr>
        <w:top w:val="none" w:sz="0" w:space="0" w:color="auto"/>
        <w:left w:val="none" w:sz="0" w:space="0" w:color="auto"/>
        <w:bottom w:val="none" w:sz="0" w:space="0" w:color="auto"/>
        <w:right w:val="none" w:sz="0" w:space="0" w:color="auto"/>
      </w:divBdr>
    </w:div>
    <w:div w:id="1003777400">
      <w:bodyDiv w:val="1"/>
      <w:marLeft w:val="0"/>
      <w:marRight w:val="0"/>
      <w:marTop w:val="0"/>
      <w:marBottom w:val="0"/>
      <w:divBdr>
        <w:top w:val="none" w:sz="0" w:space="0" w:color="auto"/>
        <w:left w:val="none" w:sz="0" w:space="0" w:color="auto"/>
        <w:bottom w:val="none" w:sz="0" w:space="0" w:color="auto"/>
        <w:right w:val="none" w:sz="0" w:space="0" w:color="auto"/>
      </w:divBdr>
    </w:div>
    <w:div w:id="1004863874">
      <w:bodyDiv w:val="1"/>
      <w:marLeft w:val="0"/>
      <w:marRight w:val="0"/>
      <w:marTop w:val="0"/>
      <w:marBottom w:val="0"/>
      <w:divBdr>
        <w:top w:val="none" w:sz="0" w:space="0" w:color="auto"/>
        <w:left w:val="none" w:sz="0" w:space="0" w:color="auto"/>
        <w:bottom w:val="none" w:sz="0" w:space="0" w:color="auto"/>
        <w:right w:val="none" w:sz="0" w:space="0" w:color="auto"/>
      </w:divBdr>
    </w:div>
    <w:div w:id="1005211702">
      <w:bodyDiv w:val="1"/>
      <w:marLeft w:val="0"/>
      <w:marRight w:val="0"/>
      <w:marTop w:val="0"/>
      <w:marBottom w:val="0"/>
      <w:divBdr>
        <w:top w:val="none" w:sz="0" w:space="0" w:color="auto"/>
        <w:left w:val="none" w:sz="0" w:space="0" w:color="auto"/>
        <w:bottom w:val="none" w:sz="0" w:space="0" w:color="auto"/>
        <w:right w:val="none" w:sz="0" w:space="0" w:color="auto"/>
      </w:divBdr>
    </w:div>
    <w:div w:id="1010566965">
      <w:bodyDiv w:val="1"/>
      <w:marLeft w:val="0"/>
      <w:marRight w:val="0"/>
      <w:marTop w:val="0"/>
      <w:marBottom w:val="0"/>
      <w:divBdr>
        <w:top w:val="none" w:sz="0" w:space="0" w:color="auto"/>
        <w:left w:val="none" w:sz="0" w:space="0" w:color="auto"/>
        <w:bottom w:val="none" w:sz="0" w:space="0" w:color="auto"/>
        <w:right w:val="none" w:sz="0" w:space="0" w:color="auto"/>
      </w:divBdr>
    </w:div>
    <w:div w:id="1018772452">
      <w:bodyDiv w:val="1"/>
      <w:marLeft w:val="0"/>
      <w:marRight w:val="0"/>
      <w:marTop w:val="0"/>
      <w:marBottom w:val="0"/>
      <w:divBdr>
        <w:top w:val="none" w:sz="0" w:space="0" w:color="auto"/>
        <w:left w:val="none" w:sz="0" w:space="0" w:color="auto"/>
        <w:bottom w:val="none" w:sz="0" w:space="0" w:color="auto"/>
        <w:right w:val="none" w:sz="0" w:space="0" w:color="auto"/>
      </w:divBdr>
    </w:div>
    <w:div w:id="1024865812">
      <w:bodyDiv w:val="1"/>
      <w:marLeft w:val="0"/>
      <w:marRight w:val="0"/>
      <w:marTop w:val="0"/>
      <w:marBottom w:val="0"/>
      <w:divBdr>
        <w:top w:val="none" w:sz="0" w:space="0" w:color="auto"/>
        <w:left w:val="none" w:sz="0" w:space="0" w:color="auto"/>
        <w:bottom w:val="none" w:sz="0" w:space="0" w:color="auto"/>
        <w:right w:val="none" w:sz="0" w:space="0" w:color="auto"/>
      </w:divBdr>
    </w:div>
    <w:div w:id="1028334139">
      <w:bodyDiv w:val="1"/>
      <w:marLeft w:val="0"/>
      <w:marRight w:val="0"/>
      <w:marTop w:val="0"/>
      <w:marBottom w:val="0"/>
      <w:divBdr>
        <w:top w:val="none" w:sz="0" w:space="0" w:color="auto"/>
        <w:left w:val="none" w:sz="0" w:space="0" w:color="auto"/>
        <w:bottom w:val="none" w:sz="0" w:space="0" w:color="auto"/>
        <w:right w:val="none" w:sz="0" w:space="0" w:color="auto"/>
      </w:divBdr>
    </w:div>
    <w:div w:id="1035155932">
      <w:bodyDiv w:val="1"/>
      <w:marLeft w:val="0"/>
      <w:marRight w:val="0"/>
      <w:marTop w:val="0"/>
      <w:marBottom w:val="0"/>
      <w:divBdr>
        <w:top w:val="none" w:sz="0" w:space="0" w:color="auto"/>
        <w:left w:val="none" w:sz="0" w:space="0" w:color="auto"/>
        <w:bottom w:val="none" w:sz="0" w:space="0" w:color="auto"/>
        <w:right w:val="none" w:sz="0" w:space="0" w:color="auto"/>
      </w:divBdr>
    </w:div>
    <w:div w:id="1037193260">
      <w:bodyDiv w:val="1"/>
      <w:marLeft w:val="0"/>
      <w:marRight w:val="0"/>
      <w:marTop w:val="0"/>
      <w:marBottom w:val="0"/>
      <w:divBdr>
        <w:top w:val="none" w:sz="0" w:space="0" w:color="auto"/>
        <w:left w:val="none" w:sz="0" w:space="0" w:color="auto"/>
        <w:bottom w:val="none" w:sz="0" w:space="0" w:color="auto"/>
        <w:right w:val="none" w:sz="0" w:space="0" w:color="auto"/>
      </w:divBdr>
    </w:div>
    <w:div w:id="1037386345">
      <w:bodyDiv w:val="1"/>
      <w:marLeft w:val="0"/>
      <w:marRight w:val="0"/>
      <w:marTop w:val="0"/>
      <w:marBottom w:val="0"/>
      <w:divBdr>
        <w:top w:val="none" w:sz="0" w:space="0" w:color="auto"/>
        <w:left w:val="none" w:sz="0" w:space="0" w:color="auto"/>
        <w:bottom w:val="none" w:sz="0" w:space="0" w:color="auto"/>
        <w:right w:val="none" w:sz="0" w:space="0" w:color="auto"/>
      </w:divBdr>
    </w:div>
    <w:div w:id="1040084878">
      <w:bodyDiv w:val="1"/>
      <w:marLeft w:val="0"/>
      <w:marRight w:val="0"/>
      <w:marTop w:val="0"/>
      <w:marBottom w:val="0"/>
      <w:divBdr>
        <w:top w:val="none" w:sz="0" w:space="0" w:color="auto"/>
        <w:left w:val="none" w:sz="0" w:space="0" w:color="auto"/>
        <w:bottom w:val="none" w:sz="0" w:space="0" w:color="auto"/>
        <w:right w:val="none" w:sz="0" w:space="0" w:color="auto"/>
      </w:divBdr>
    </w:div>
    <w:div w:id="1048727401">
      <w:bodyDiv w:val="1"/>
      <w:marLeft w:val="0"/>
      <w:marRight w:val="0"/>
      <w:marTop w:val="0"/>
      <w:marBottom w:val="0"/>
      <w:divBdr>
        <w:top w:val="none" w:sz="0" w:space="0" w:color="auto"/>
        <w:left w:val="none" w:sz="0" w:space="0" w:color="auto"/>
        <w:bottom w:val="none" w:sz="0" w:space="0" w:color="auto"/>
        <w:right w:val="none" w:sz="0" w:space="0" w:color="auto"/>
      </w:divBdr>
    </w:div>
    <w:div w:id="1056246109">
      <w:bodyDiv w:val="1"/>
      <w:marLeft w:val="0"/>
      <w:marRight w:val="0"/>
      <w:marTop w:val="0"/>
      <w:marBottom w:val="0"/>
      <w:divBdr>
        <w:top w:val="none" w:sz="0" w:space="0" w:color="auto"/>
        <w:left w:val="none" w:sz="0" w:space="0" w:color="auto"/>
        <w:bottom w:val="none" w:sz="0" w:space="0" w:color="auto"/>
        <w:right w:val="none" w:sz="0" w:space="0" w:color="auto"/>
      </w:divBdr>
    </w:div>
    <w:div w:id="1089816818">
      <w:bodyDiv w:val="1"/>
      <w:marLeft w:val="0"/>
      <w:marRight w:val="0"/>
      <w:marTop w:val="0"/>
      <w:marBottom w:val="0"/>
      <w:divBdr>
        <w:top w:val="none" w:sz="0" w:space="0" w:color="auto"/>
        <w:left w:val="none" w:sz="0" w:space="0" w:color="auto"/>
        <w:bottom w:val="none" w:sz="0" w:space="0" w:color="auto"/>
        <w:right w:val="none" w:sz="0" w:space="0" w:color="auto"/>
      </w:divBdr>
    </w:div>
    <w:div w:id="1091008614">
      <w:bodyDiv w:val="1"/>
      <w:marLeft w:val="0"/>
      <w:marRight w:val="0"/>
      <w:marTop w:val="0"/>
      <w:marBottom w:val="0"/>
      <w:divBdr>
        <w:top w:val="none" w:sz="0" w:space="0" w:color="auto"/>
        <w:left w:val="none" w:sz="0" w:space="0" w:color="auto"/>
        <w:bottom w:val="none" w:sz="0" w:space="0" w:color="auto"/>
        <w:right w:val="none" w:sz="0" w:space="0" w:color="auto"/>
      </w:divBdr>
    </w:div>
    <w:div w:id="1097561676">
      <w:bodyDiv w:val="1"/>
      <w:marLeft w:val="0"/>
      <w:marRight w:val="0"/>
      <w:marTop w:val="0"/>
      <w:marBottom w:val="0"/>
      <w:divBdr>
        <w:top w:val="none" w:sz="0" w:space="0" w:color="auto"/>
        <w:left w:val="none" w:sz="0" w:space="0" w:color="auto"/>
        <w:bottom w:val="none" w:sz="0" w:space="0" w:color="auto"/>
        <w:right w:val="none" w:sz="0" w:space="0" w:color="auto"/>
      </w:divBdr>
    </w:div>
    <w:div w:id="1102994864">
      <w:bodyDiv w:val="1"/>
      <w:marLeft w:val="0"/>
      <w:marRight w:val="0"/>
      <w:marTop w:val="0"/>
      <w:marBottom w:val="0"/>
      <w:divBdr>
        <w:top w:val="none" w:sz="0" w:space="0" w:color="auto"/>
        <w:left w:val="none" w:sz="0" w:space="0" w:color="auto"/>
        <w:bottom w:val="none" w:sz="0" w:space="0" w:color="auto"/>
        <w:right w:val="none" w:sz="0" w:space="0" w:color="auto"/>
      </w:divBdr>
    </w:div>
    <w:div w:id="1103260597">
      <w:bodyDiv w:val="1"/>
      <w:marLeft w:val="0"/>
      <w:marRight w:val="0"/>
      <w:marTop w:val="0"/>
      <w:marBottom w:val="0"/>
      <w:divBdr>
        <w:top w:val="none" w:sz="0" w:space="0" w:color="auto"/>
        <w:left w:val="none" w:sz="0" w:space="0" w:color="auto"/>
        <w:bottom w:val="none" w:sz="0" w:space="0" w:color="auto"/>
        <w:right w:val="none" w:sz="0" w:space="0" w:color="auto"/>
      </w:divBdr>
    </w:div>
    <w:div w:id="1106382953">
      <w:bodyDiv w:val="1"/>
      <w:marLeft w:val="0"/>
      <w:marRight w:val="0"/>
      <w:marTop w:val="0"/>
      <w:marBottom w:val="0"/>
      <w:divBdr>
        <w:top w:val="none" w:sz="0" w:space="0" w:color="auto"/>
        <w:left w:val="none" w:sz="0" w:space="0" w:color="auto"/>
        <w:bottom w:val="none" w:sz="0" w:space="0" w:color="auto"/>
        <w:right w:val="none" w:sz="0" w:space="0" w:color="auto"/>
      </w:divBdr>
    </w:div>
    <w:div w:id="1109813956">
      <w:bodyDiv w:val="1"/>
      <w:marLeft w:val="0"/>
      <w:marRight w:val="0"/>
      <w:marTop w:val="0"/>
      <w:marBottom w:val="0"/>
      <w:divBdr>
        <w:top w:val="none" w:sz="0" w:space="0" w:color="auto"/>
        <w:left w:val="none" w:sz="0" w:space="0" w:color="auto"/>
        <w:bottom w:val="none" w:sz="0" w:space="0" w:color="auto"/>
        <w:right w:val="none" w:sz="0" w:space="0" w:color="auto"/>
      </w:divBdr>
    </w:div>
    <w:div w:id="1120225495">
      <w:bodyDiv w:val="1"/>
      <w:marLeft w:val="0"/>
      <w:marRight w:val="0"/>
      <w:marTop w:val="0"/>
      <w:marBottom w:val="0"/>
      <w:divBdr>
        <w:top w:val="none" w:sz="0" w:space="0" w:color="auto"/>
        <w:left w:val="none" w:sz="0" w:space="0" w:color="auto"/>
        <w:bottom w:val="none" w:sz="0" w:space="0" w:color="auto"/>
        <w:right w:val="none" w:sz="0" w:space="0" w:color="auto"/>
      </w:divBdr>
    </w:div>
    <w:div w:id="1123305323">
      <w:bodyDiv w:val="1"/>
      <w:marLeft w:val="0"/>
      <w:marRight w:val="0"/>
      <w:marTop w:val="0"/>
      <w:marBottom w:val="0"/>
      <w:divBdr>
        <w:top w:val="none" w:sz="0" w:space="0" w:color="auto"/>
        <w:left w:val="none" w:sz="0" w:space="0" w:color="auto"/>
        <w:bottom w:val="none" w:sz="0" w:space="0" w:color="auto"/>
        <w:right w:val="none" w:sz="0" w:space="0" w:color="auto"/>
      </w:divBdr>
    </w:div>
    <w:div w:id="1130172378">
      <w:bodyDiv w:val="1"/>
      <w:marLeft w:val="0"/>
      <w:marRight w:val="0"/>
      <w:marTop w:val="0"/>
      <w:marBottom w:val="0"/>
      <w:divBdr>
        <w:top w:val="none" w:sz="0" w:space="0" w:color="auto"/>
        <w:left w:val="none" w:sz="0" w:space="0" w:color="auto"/>
        <w:bottom w:val="none" w:sz="0" w:space="0" w:color="auto"/>
        <w:right w:val="none" w:sz="0" w:space="0" w:color="auto"/>
      </w:divBdr>
    </w:div>
    <w:div w:id="1133063304">
      <w:bodyDiv w:val="1"/>
      <w:marLeft w:val="0"/>
      <w:marRight w:val="0"/>
      <w:marTop w:val="0"/>
      <w:marBottom w:val="0"/>
      <w:divBdr>
        <w:top w:val="none" w:sz="0" w:space="0" w:color="auto"/>
        <w:left w:val="none" w:sz="0" w:space="0" w:color="auto"/>
        <w:bottom w:val="none" w:sz="0" w:space="0" w:color="auto"/>
        <w:right w:val="none" w:sz="0" w:space="0" w:color="auto"/>
      </w:divBdr>
    </w:div>
    <w:div w:id="1138107433">
      <w:bodyDiv w:val="1"/>
      <w:marLeft w:val="0"/>
      <w:marRight w:val="0"/>
      <w:marTop w:val="0"/>
      <w:marBottom w:val="0"/>
      <w:divBdr>
        <w:top w:val="none" w:sz="0" w:space="0" w:color="auto"/>
        <w:left w:val="none" w:sz="0" w:space="0" w:color="auto"/>
        <w:bottom w:val="none" w:sz="0" w:space="0" w:color="auto"/>
        <w:right w:val="none" w:sz="0" w:space="0" w:color="auto"/>
      </w:divBdr>
    </w:div>
    <w:div w:id="1149905420">
      <w:bodyDiv w:val="1"/>
      <w:marLeft w:val="0"/>
      <w:marRight w:val="0"/>
      <w:marTop w:val="0"/>
      <w:marBottom w:val="0"/>
      <w:divBdr>
        <w:top w:val="none" w:sz="0" w:space="0" w:color="auto"/>
        <w:left w:val="none" w:sz="0" w:space="0" w:color="auto"/>
        <w:bottom w:val="none" w:sz="0" w:space="0" w:color="auto"/>
        <w:right w:val="none" w:sz="0" w:space="0" w:color="auto"/>
      </w:divBdr>
    </w:div>
    <w:div w:id="1167013740">
      <w:bodyDiv w:val="1"/>
      <w:marLeft w:val="0"/>
      <w:marRight w:val="0"/>
      <w:marTop w:val="0"/>
      <w:marBottom w:val="0"/>
      <w:divBdr>
        <w:top w:val="none" w:sz="0" w:space="0" w:color="auto"/>
        <w:left w:val="none" w:sz="0" w:space="0" w:color="auto"/>
        <w:bottom w:val="none" w:sz="0" w:space="0" w:color="auto"/>
        <w:right w:val="none" w:sz="0" w:space="0" w:color="auto"/>
      </w:divBdr>
    </w:div>
    <w:div w:id="1167088087">
      <w:bodyDiv w:val="1"/>
      <w:marLeft w:val="0"/>
      <w:marRight w:val="0"/>
      <w:marTop w:val="0"/>
      <w:marBottom w:val="0"/>
      <w:divBdr>
        <w:top w:val="none" w:sz="0" w:space="0" w:color="auto"/>
        <w:left w:val="none" w:sz="0" w:space="0" w:color="auto"/>
        <w:bottom w:val="none" w:sz="0" w:space="0" w:color="auto"/>
        <w:right w:val="none" w:sz="0" w:space="0" w:color="auto"/>
      </w:divBdr>
    </w:div>
    <w:div w:id="1172916844">
      <w:bodyDiv w:val="1"/>
      <w:marLeft w:val="0"/>
      <w:marRight w:val="0"/>
      <w:marTop w:val="0"/>
      <w:marBottom w:val="0"/>
      <w:divBdr>
        <w:top w:val="none" w:sz="0" w:space="0" w:color="auto"/>
        <w:left w:val="none" w:sz="0" w:space="0" w:color="auto"/>
        <w:bottom w:val="none" w:sz="0" w:space="0" w:color="auto"/>
        <w:right w:val="none" w:sz="0" w:space="0" w:color="auto"/>
      </w:divBdr>
    </w:div>
    <w:div w:id="1176772555">
      <w:bodyDiv w:val="1"/>
      <w:marLeft w:val="0"/>
      <w:marRight w:val="0"/>
      <w:marTop w:val="0"/>
      <w:marBottom w:val="0"/>
      <w:divBdr>
        <w:top w:val="none" w:sz="0" w:space="0" w:color="auto"/>
        <w:left w:val="none" w:sz="0" w:space="0" w:color="auto"/>
        <w:bottom w:val="none" w:sz="0" w:space="0" w:color="auto"/>
        <w:right w:val="none" w:sz="0" w:space="0" w:color="auto"/>
      </w:divBdr>
    </w:div>
    <w:div w:id="1188062137">
      <w:bodyDiv w:val="1"/>
      <w:marLeft w:val="0"/>
      <w:marRight w:val="0"/>
      <w:marTop w:val="0"/>
      <w:marBottom w:val="0"/>
      <w:divBdr>
        <w:top w:val="none" w:sz="0" w:space="0" w:color="auto"/>
        <w:left w:val="none" w:sz="0" w:space="0" w:color="auto"/>
        <w:bottom w:val="none" w:sz="0" w:space="0" w:color="auto"/>
        <w:right w:val="none" w:sz="0" w:space="0" w:color="auto"/>
      </w:divBdr>
    </w:div>
    <w:div w:id="1196701484">
      <w:bodyDiv w:val="1"/>
      <w:marLeft w:val="0"/>
      <w:marRight w:val="0"/>
      <w:marTop w:val="0"/>
      <w:marBottom w:val="0"/>
      <w:divBdr>
        <w:top w:val="none" w:sz="0" w:space="0" w:color="auto"/>
        <w:left w:val="none" w:sz="0" w:space="0" w:color="auto"/>
        <w:bottom w:val="none" w:sz="0" w:space="0" w:color="auto"/>
        <w:right w:val="none" w:sz="0" w:space="0" w:color="auto"/>
      </w:divBdr>
    </w:div>
    <w:div w:id="1198661673">
      <w:bodyDiv w:val="1"/>
      <w:marLeft w:val="0"/>
      <w:marRight w:val="0"/>
      <w:marTop w:val="0"/>
      <w:marBottom w:val="0"/>
      <w:divBdr>
        <w:top w:val="none" w:sz="0" w:space="0" w:color="auto"/>
        <w:left w:val="none" w:sz="0" w:space="0" w:color="auto"/>
        <w:bottom w:val="none" w:sz="0" w:space="0" w:color="auto"/>
        <w:right w:val="none" w:sz="0" w:space="0" w:color="auto"/>
      </w:divBdr>
    </w:div>
    <w:div w:id="1200555463">
      <w:bodyDiv w:val="1"/>
      <w:marLeft w:val="0"/>
      <w:marRight w:val="0"/>
      <w:marTop w:val="0"/>
      <w:marBottom w:val="0"/>
      <w:divBdr>
        <w:top w:val="none" w:sz="0" w:space="0" w:color="auto"/>
        <w:left w:val="none" w:sz="0" w:space="0" w:color="auto"/>
        <w:bottom w:val="none" w:sz="0" w:space="0" w:color="auto"/>
        <w:right w:val="none" w:sz="0" w:space="0" w:color="auto"/>
      </w:divBdr>
    </w:div>
    <w:div w:id="1211453412">
      <w:bodyDiv w:val="1"/>
      <w:marLeft w:val="0"/>
      <w:marRight w:val="0"/>
      <w:marTop w:val="0"/>
      <w:marBottom w:val="0"/>
      <w:divBdr>
        <w:top w:val="none" w:sz="0" w:space="0" w:color="auto"/>
        <w:left w:val="none" w:sz="0" w:space="0" w:color="auto"/>
        <w:bottom w:val="none" w:sz="0" w:space="0" w:color="auto"/>
        <w:right w:val="none" w:sz="0" w:space="0" w:color="auto"/>
      </w:divBdr>
    </w:div>
    <w:div w:id="1233782780">
      <w:bodyDiv w:val="1"/>
      <w:marLeft w:val="0"/>
      <w:marRight w:val="0"/>
      <w:marTop w:val="0"/>
      <w:marBottom w:val="0"/>
      <w:divBdr>
        <w:top w:val="none" w:sz="0" w:space="0" w:color="auto"/>
        <w:left w:val="none" w:sz="0" w:space="0" w:color="auto"/>
        <w:bottom w:val="none" w:sz="0" w:space="0" w:color="auto"/>
        <w:right w:val="none" w:sz="0" w:space="0" w:color="auto"/>
      </w:divBdr>
    </w:div>
    <w:div w:id="1243562599">
      <w:bodyDiv w:val="1"/>
      <w:marLeft w:val="0"/>
      <w:marRight w:val="0"/>
      <w:marTop w:val="0"/>
      <w:marBottom w:val="0"/>
      <w:divBdr>
        <w:top w:val="none" w:sz="0" w:space="0" w:color="auto"/>
        <w:left w:val="none" w:sz="0" w:space="0" w:color="auto"/>
        <w:bottom w:val="none" w:sz="0" w:space="0" w:color="auto"/>
        <w:right w:val="none" w:sz="0" w:space="0" w:color="auto"/>
      </w:divBdr>
    </w:div>
    <w:div w:id="1246763110">
      <w:bodyDiv w:val="1"/>
      <w:marLeft w:val="0"/>
      <w:marRight w:val="0"/>
      <w:marTop w:val="0"/>
      <w:marBottom w:val="0"/>
      <w:divBdr>
        <w:top w:val="none" w:sz="0" w:space="0" w:color="auto"/>
        <w:left w:val="none" w:sz="0" w:space="0" w:color="auto"/>
        <w:bottom w:val="none" w:sz="0" w:space="0" w:color="auto"/>
        <w:right w:val="none" w:sz="0" w:space="0" w:color="auto"/>
      </w:divBdr>
    </w:div>
    <w:div w:id="1254779112">
      <w:bodyDiv w:val="1"/>
      <w:marLeft w:val="0"/>
      <w:marRight w:val="0"/>
      <w:marTop w:val="0"/>
      <w:marBottom w:val="0"/>
      <w:divBdr>
        <w:top w:val="none" w:sz="0" w:space="0" w:color="auto"/>
        <w:left w:val="none" w:sz="0" w:space="0" w:color="auto"/>
        <w:bottom w:val="none" w:sz="0" w:space="0" w:color="auto"/>
        <w:right w:val="none" w:sz="0" w:space="0" w:color="auto"/>
      </w:divBdr>
    </w:div>
    <w:div w:id="1263227010">
      <w:bodyDiv w:val="1"/>
      <w:marLeft w:val="0"/>
      <w:marRight w:val="0"/>
      <w:marTop w:val="0"/>
      <w:marBottom w:val="0"/>
      <w:divBdr>
        <w:top w:val="none" w:sz="0" w:space="0" w:color="auto"/>
        <w:left w:val="none" w:sz="0" w:space="0" w:color="auto"/>
        <w:bottom w:val="none" w:sz="0" w:space="0" w:color="auto"/>
        <w:right w:val="none" w:sz="0" w:space="0" w:color="auto"/>
      </w:divBdr>
    </w:div>
    <w:div w:id="1263295016">
      <w:bodyDiv w:val="1"/>
      <w:marLeft w:val="0"/>
      <w:marRight w:val="0"/>
      <w:marTop w:val="0"/>
      <w:marBottom w:val="0"/>
      <w:divBdr>
        <w:top w:val="none" w:sz="0" w:space="0" w:color="auto"/>
        <w:left w:val="none" w:sz="0" w:space="0" w:color="auto"/>
        <w:bottom w:val="none" w:sz="0" w:space="0" w:color="auto"/>
        <w:right w:val="none" w:sz="0" w:space="0" w:color="auto"/>
      </w:divBdr>
    </w:div>
    <w:div w:id="1264339149">
      <w:bodyDiv w:val="1"/>
      <w:marLeft w:val="0"/>
      <w:marRight w:val="0"/>
      <w:marTop w:val="0"/>
      <w:marBottom w:val="0"/>
      <w:divBdr>
        <w:top w:val="none" w:sz="0" w:space="0" w:color="auto"/>
        <w:left w:val="none" w:sz="0" w:space="0" w:color="auto"/>
        <w:bottom w:val="none" w:sz="0" w:space="0" w:color="auto"/>
        <w:right w:val="none" w:sz="0" w:space="0" w:color="auto"/>
      </w:divBdr>
    </w:div>
    <w:div w:id="1268540418">
      <w:bodyDiv w:val="1"/>
      <w:marLeft w:val="0"/>
      <w:marRight w:val="0"/>
      <w:marTop w:val="0"/>
      <w:marBottom w:val="0"/>
      <w:divBdr>
        <w:top w:val="none" w:sz="0" w:space="0" w:color="auto"/>
        <w:left w:val="none" w:sz="0" w:space="0" w:color="auto"/>
        <w:bottom w:val="none" w:sz="0" w:space="0" w:color="auto"/>
        <w:right w:val="none" w:sz="0" w:space="0" w:color="auto"/>
      </w:divBdr>
    </w:div>
    <w:div w:id="1272281966">
      <w:bodyDiv w:val="1"/>
      <w:marLeft w:val="0"/>
      <w:marRight w:val="0"/>
      <w:marTop w:val="0"/>
      <w:marBottom w:val="0"/>
      <w:divBdr>
        <w:top w:val="none" w:sz="0" w:space="0" w:color="auto"/>
        <w:left w:val="none" w:sz="0" w:space="0" w:color="auto"/>
        <w:bottom w:val="none" w:sz="0" w:space="0" w:color="auto"/>
        <w:right w:val="none" w:sz="0" w:space="0" w:color="auto"/>
      </w:divBdr>
    </w:div>
    <w:div w:id="1290629489">
      <w:bodyDiv w:val="1"/>
      <w:marLeft w:val="0"/>
      <w:marRight w:val="0"/>
      <w:marTop w:val="0"/>
      <w:marBottom w:val="0"/>
      <w:divBdr>
        <w:top w:val="none" w:sz="0" w:space="0" w:color="auto"/>
        <w:left w:val="none" w:sz="0" w:space="0" w:color="auto"/>
        <w:bottom w:val="none" w:sz="0" w:space="0" w:color="auto"/>
        <w:right w:val="none" w:sz="0" w:space="0" w:color="auto"/>
      </w:divBdr>
    </w:div>
    <w:div w:id="1297176411">
      <w:bodyDiv w:val="1"/>
      <w:marLeft w:val="0"/>
      <w:marRight w:val="0"/>
      <w:marTop w:val="0"/>
      <w:marBottom w:val="0"/>
      <w:divBdr>
        <w:top w:val="none" w:sz="0" w:space="0" w:color="auto"/>
        <w:left w:val="none" w:sz="0" w:space="0" w:color="auto"/>
        <w:bottom w:val="none" w:sz="0" w:space="0" w:color="auto"/>
        <w:right w:val="none" w:sz="0" w:space="0" w:color="auto"/>
      </w:divBdr>
    </w:div>
    <w:div w:id="1298492950">
      <w:bodyDiv w:val="1"/>
      <w:marLeft w:val="0"/>
      <w:marRight w:val="0"/>
      <w:marTop w:val="0"/>
      <w:marBottom w:val="0"/>
      <w:divBdr>
        <w:top w:val="none" w:sz="0" w:space="0" w:color="auto"/>
        <w:left w:val="none" w:sz="0" w:space="0" w:color="auto"/>
        <w:bottom w:val="none" w:sz="0" w:space="0" w:color="auto"/>
        <w:right w:val="none" w:sz="0" w:space="0" w:color="auto"/>
      </w:divBdr>
    </w:div>
    <w:div w:id="1307054292">
      <w:bodyDiv w:val="1"/>
      <w:marLeft w:val="0"/>
      <w:marRight w:val="0"/>
      <w:marTop w:val="0"/>
      <w:marBottom w:val="0"/>
      <w:divBdr>
        <w:top w:val="none" w:sz="0" w:space="0" w:color="auto"/>
        <w:left w:val="none" w:sz="0" w:space="0" w:color="auto"/>
        <w:bottom w:val="none" w:sz="0" w:space="0" w:color="auto"/>
        <w:right w:val="none" w:sz="0" w:space="0" w:color="auto"/>
      </w:divBdr>
    </w:div>
    <w:div w:id="1318682141">
      <w:bodyDiv w:val="1"/>
      <w:marLeft w:val="0"/>
      <w:marRight w:val="0"/>
      <w:marTop w:val="0"/>
      <w:marBottom w:val="0"/>
      <w:divBdr>
        <w:top w:val="none" w:sz="0" w:space="0" w:color="auto"/>
        <w:left w:val="none" w:sz="0" w:space="0" w:color="auto"/>
        <w:bottom w:val="none" w:sz="0" w:space="0" w:color="auto"/>
        <w:right w:val="none" w:sz="0" w:space="0" w:color="auto"/>
      </w:divBdr>
    </w:div>
    <w:div w:id="1321423957">
      <w:bodyDiv w:val="1"/>
      <w:marLeft w:val="0"/>
      <w:marRight w:val="0"/>
      <w:marTop w:val="0"/>
      <w:marBottom w:val="0"/>
      <w:divBdr>
        <w:top w:val="none" w:sz="0" w:space="0" w:color="auto"/>
        <w:left w:val="none" w:sz="0" w:space="0" w:color="auto"/>
        <w:bottom w:val="none" w:sz="0" w:space="0" w:color="auto"/>
        <w:right w:val="none" w:sz="0" w:space="0" w:color="auto"/>
      </w:divBdr>
    </w:div>
    <w:div w:id="1324705230">
      <w:bodyDiv w:val="1"/>
      <w:marLeft w:val="0"/>
      <w:marRight w:val="0"/>
      <w:marTop w:val="0"/>
      <w:marBottom w:val="0"/>
      <w:divBdr>
        <w:top w:val="none" w:sz="0" w:space="0" w:color="auto"/>
        <w:left w:val="none" w:sz="0" w:space="0" w:color="auto"/>
        <w:bottom w:val="none" w:sz="0" w:space="0" w:color="auto"/>
        <w:right w:val="none" w:sz="0" w:space="0" w:color="auto"/>
      </w:divBdr>
    </w:div>
    <w:div w:id="1327125184">
      <w:bodyDiv w:val="1"/>
      <w:marLeft w:val="0"/>
      <w:marRight w:val="0"/>
      <w:marTop w:val="0"/>
      <w:marBottom w:val="0"/>
      <w:divBdr>
        <w:top w:val="none" w:sz="0" w:space="0" w:color="auto"/>
        <w:left w:val="none" w:sz="0" w:space="0" w:color="auto"/>
        <w:bottom w:val="none" w:sz="0" w:space="0" w:color="auto"/>
        <w:right w:val="none" w:sz="0" w:space="0" w:color="auto"/>
      </w:divBdr>
    </w:div>
    <w:div w:id="1335959818">
      <w:bodyDiv w:val="1"/>
      <w:marLeft w:val="0"/>
      <w:marRight w:val="0"/>
      <w:marTop w:val="0"/>
      <w:marBottom w:val="0"/>
      <w:divBdr>
        <w:top w:val="none" w:sz="0" w:space="0" w:color="auto"/>
        <w:left w:val="none" w:sz="0" w:space="0" w:color="auto"/>
        <w:bottom w:val="none" w:sz="0" w:space="0" w:color="auto"/>
        <w:right w:val="none" w:sz="0" w:space="0" w:color="auto"/>
      </w:divBdr>
    </w:div>
    <w:div w:id="1347827732">
      <w:bodyDiv w:val="1"/>
      <w:marLeft w:val="0"/>
      <w:marRight w:val="0"/>
      <w:marTop w:val="0"/>
      <w:marBottom w:val="0"/>
      <w:divBdr>
        <w:top w:val="none" w:sz="0" w:space="0" w:color="auto"/>
        <w:left w:val="none" w:sz="0" w:space="0" w:color="auto"/>
        <w:bottom w:val="none" w:sz="0" w:space="0" w:color="auto"/>
        <w:right w:val="none" w:sz="0" w:space="0" w:color="auto"/>
      </w:divBdr>
    </w:div>
    <w:div w:id="1357341356">
      <w:bodyDiv w:val="1"/>
      <w:marLeft w:val="0"/>
      <w:marRight w:val="0"/>
      <w:marTop w:val="0"/>
      <w:marBottom w:val="0"/>
      <w:divBdr>
        <w:top w:val="none" w:sz="0" w:space="0" w:color="auto"/>
        <w:left w:val="none" w:sz="0" w:space="0" w:color="auto"/>
        <w:bottom w:val="none" w:sz="0" w:space="0" w:color="auto"/>
        <w:right w:val="none" w:sz="0" w:space="0" w:color="auto"/>
      </w:divBdr>
    </w:div>
    <w:div w:id="1363047365">
      <w:bodyDiv w:val="1"/>
      <w:marLeft w:val="0"/>
      <w:marRight w:val="0"/>
      <w:marTop w:val="0"/>
      <w:marBottom w:val="0"/>
      <w:divBdr>
        <w:top w:val="none" w:sz="0" w:space="0" w:color="auto"/>
        <w:left w:val="none" w:sz="0" w:space="0" w:color="auto"/>
        <w:bottom w:val="none" w:sz="0" w:space="0" w:color="auto"/>
        <w:right w:val="none" w:sz="0" w:space="0" w:color="auto"/>
      </w:divBdr>
    </w:div>
    <w:div w:id="1375542378">
      <w:bodyDiv w:val="1"/>
      <w:marLeft w:val="0"/>
      <w:marRight w:val="0"/>
      <w:marTop w:val="0"/>
      <w:marBottom w:val="0"/>
      <w:divBdr>
        <w:top w:val="none" w:sz="0" w:space="0" w:color="auto"/>
        <w:left w:val="none" w:sz="0" w:space="0" w:color="auto"/>
        <w:bottom w:val="none" w:sz="0" w:space="0" w:color="auto"/>
        <w:right w:val="none" w:sz="0" w:space="0" w:color="auto"/>
      </w:divBdr>
    </w:div>
    <w:div w:id="1378627459">
      <w:bodyDiv w:val="1"/>
      <w:marLeft w:val="0"/>
      <w:marRight w:val="0"/>
      <w:marTop w:val="0"/>
      <w:marBottom w:val="0"/>
      <w:divBdr>
        <w:top w:val="none" w:sz="0" w:space="0" w:color="auto"/>
        <w:left w:val="none" w:sz="0" w:space="0" w:color="auto"/>
        <w:bottom w:val="none" w:sz="0" w:space="0" w:color="auto"/>
        <w:right w:val="none" w:sz="0" w:space="0" w:color="auto"/>
      </w:divBdr>
    </w:div>
    <w:div w:id="1405294421">
      <w:bodyDiv w:val="1"/>
      <w:marLeft w:val="0"/>
      <w:marRight w:val="0"/>
      <w:marTop w:val="0"/>
      <w:marBottom w:val="0"/>
      <w:divBdr>
        <w:top w:val="none" w:sz="0" w:space="0" w:color="auto"/>
        <w:left w:val="none" w:sz="0" w:space="0" w:color="auto"/>
        <w:bottom w:val="none" w:sz="0" w:space="0" w:color="auto"/>
        <w:right w:val="none" w:sz="0" w:space="0" w:color="auto"/>
      </w:divBdr>
    </w:div>
    <w:div w:id="1417283348">
      <w:bodyDiv w:val="1"/>
      <w:marLeft w:val="0"/>
      <w:marRight w:val="0"/>
      <w:marTop w:val="0"/>
      <w:marBottom w:val="0"/>
      <w:divBdr>
        <w:top w:val="none" w:sz="0" w:space="0" w:color="auto"/>
        <w:left w:val="none" w:sz="0" w:space="0" w:color="auto"/>
        <w:bottom w:val="none" w:sz="0" w:space="0" w:color="auto"/>
        <w:right w:val="none" w:sz="0" w:space="0" w:color="auto"/>
      </w:divBdr>
    </w:div>
    <w:div w:id="1423604045">
      <w:bodyDiv w:val="1"/>
      <w:marLeft w:val="0"/>
      <w:marRight w:val="0"/>
      <w:marTop w:val="0"/>
      <w:marBottom w:val="0"/>
      <w:divBdr>
        <w:top w:val="none" w:sz="0" w:space="0" w:color="auto"/>
        <w:left w:val="none" w:sz="0" w:space="0" w:color="auto"/>
        <w:bottom w:val="none" w:sz="0" w:space="0" w:color="auto"/>
        <w:right w:val="none" w:sz="0" w:space="0" w:color="auto"/>
      </w:divBdr>
    </w:div>
    <w:div w:id="1427728803">
      <w:bodyDiv w:val="1"/>
      <w:marLeft w:val="0"/>
      <w:marRight w:val="0"/>
      <w:marTop w:val="0"/>
      <w:marBottom w:val="0"/>
      <w:divBdr>
        <w:top w:val="none" w:sz="0" w:space="0" w:color="auto"/>
        <w:left w:val="none" w:sz="0" w:space="0" w:color="auto"/>
        <w:bottom w:val="none" w:sz="0" w:space="0" w:color="auto"/>
        <w:right w:val="none" w:sz="0" w:space="0" w:color="auto"/>
      </w:divBdr>
    </w:div>
    <w:div w:id="1428623897">
      <w:bodyDiv w:val="1"/>
      <w:marLeft w:val="0"/>
      <w:marRight w:val="0"/>
      <w:marTop w:val="0"/>
      <w:marBottom w:val="0"/>
      <w:divBdr>
        <w:top w:val="none" w:sz="0" w:space="0" w:color="auto"/>
        <w:left w:val="none" w:sz="0" w:space="0" w:color="auto"/>
        <w:bottom w:val="none" w:sz="0" w:space="0" w:color="auto"/>
        <w:right w:val="none" w:sz="0" w:space="0" w:color="auto"/>
      </w:divBdr>
    </w:div>
    <w:div w:id="1432821534">
      <w:bodyDiv w:val="1"/>
      <w:marLeft w:val="0"/>
      <w:marRight w:val="0"/>
      <w:marTop w:val="0"/>
      <w:marBottom w:val="0"/>
      <w:divBdr>
        <w:top w:val="none" w:sz="0" w:space="0" w:color="auto"/>
        <w:left w:val="none" w:sz="0" w:space="0" w:color="auto"/>
        <w:bottom w:val="none" w:sz="0" w:space="0" w:color="auto"/>
        <w:right w:val="none" w:sz="0" w:space="0" w:color="auto"/>
      </w:divBdr>
    </w:div>
    <w:div w:id="1433863569">
      <w:bodyDiv w:val="1"/>
      <w:marLeft w:val="0"/>
      <w:marRight w:val="0"/>
      <w:marTop w:val="0"/>
      <w:marBottom w:val="0"/>
      <w:divBdr>
        <w:top w:val="none" w:sz="0" w:space="0" w:color="auto"/>
        <w:left w:val="none" w:sz="0" w:space="0" w:color="auto"/>
        <w:bottom w:val="none" w:sz="0" w:space="0" w:color="auto"/>
        <w:right w:val="none" w:sz="0" w:space="0" w:color="auto"/>
      </w:divBdr>
    </w:div>
    <w:div w:id="1442188010">
      <w:bodyDiv w:val="1"/>
      <w:marLeft w:val="0"/>
      <w:marRight w:val="0"/>
      <w:marTop w:val="0"/>
      <w:marBottom w:val="0"/>
      <w:divBdr>
        <w:top w:val="none" w:sz="0" w:space="0" w:color="auto"/>
        <w:left w:val="none" w:sz="0" w:space="0" w:color="auto"/>
        <w:bottom w:val="none" w:sz="0" w:space="0" w:color="auto"/>
        <w:right w:val="none" w:sz="0" w:space="0" w:color="auto"/>
      </w:divBdr>
    </w:div>
    <w:div w:id="1446928422">
      <w:bodyDiv w:val="1"/>
      <w:marLeft w:val="0"/>
      <w:marRight w:val="0"/>
      <w:marTop w:val="0"/>
      <w:marBottom w:val="0"/>
      <w:divBdr>
        <w:top w:val="none" w:sz="0" w:space="0" w:color="auto"/>
        <w:left w:val="none" w:sz="0" w:space="0" w:color="auto"/>
        <w:bottom w:val="none" w:sz="0" w:space="0" w:color="auto"/>
        <w:right w:val="none" w:sz="0" w:space="0" w:color="auto"/>
      </w:divBdr>
    </w:div>
    <w:div w:id="1452481877">
      <w:bodyDiv w:val="1"/>
      <w:marLeft w:val="0"/>
      <w:marRight w:val="0"/>
      <w:marTop w:val="0"/>
      <w:marBottom w:val="0"/>
      <w:divBdr>
        <w:top w:val="none" w:sz="0" w:space="0" w:color="auto"/>
        <w:left w:val="none" w:sz="0" w:space="0" w:color="auto"/>
        <w:bottom w:val="none" w:sz="0" w:space="0" w:color="auto"/>
        <w:right w:val="none" w:sz="0" w:space="0" w:color="auto"/>
      </w:divBdr>
    </w:div>
    <w:div w:id="1457942530">
      <w:bodyDiv w:val="1"/>
      <w:marLeft w:val="0"/>
      <w:marRight w:val="0"/>
      <w:marTop w:val="0"/>
      <w:marBottom w:val="0"/>
      <w:divBdr>
        <w:top w:val="none" w:sz="0" w:space="0" w:color="auto"/>
        <w:left w:val="none" w:sz="0" w:space="0" w:color="auto"/>
        <w:bottom w:val="none" w:sz="0" w:space="0" w:color="auto"/>
        <w:right w:val="none" w:sz="0" w:space="0" w:color="auto"/>
      </w:divBdr>
    </w:div>
    <w:div w:id="1464687931">
      <w:bodyDiv w:val="1"/>
      <w:marLeft w:val="0"/>
      <w:marRight w:val="0"/>
      <w:marTop w:val="0"/>
      <w:marBottom w:val="0"/>
      <w:divBdr>
        <w:top w:val="none" w:sz="0" w:space="0" w:color="auto"/>
        <w:left w:val="none" w:sz="0" w:space="0" w:color="auto"/>
        <w:bottom w:val="none" w:sz="0" w:space="0" w:color="auto"/>
        <w:right w:val="none" w:sz="0" w:space="0" w:color="auto"/>
      </w:divBdr>
    </w:div>
    <w:div w:id="1471553633">
      <w:bodyDiv w:val="1"/>
      <w:marLeft w:val="0"/>
      <w:marRight w:val="0"/>
      <w:marTop w:val="0"/>
      <w:marBottom w:val="0"/>
      <w:divBdr>
        <w:top w:val="none" w:sz="0" w:space="0" w:color="auto"/>
        <w:left w:val="none" w:sz="0" w:space="0" w:color="auto"/>
        <w:bottom w:val="none" w:sz="0" w:space="0" w:color="auto"/>
        <w:right w:val="none" w:sz="0" w:space="0" w:color="auto"/>
      </w:divBdr>
    </w:div>
    <w:div w:id="1488597454">
      <w:bodyDiv w:val="1"/>
      <w:marLeft w:val="0"/>
      <w:marRight w:val="0"/>
      <w:marTop w:val="0"/>
      <w:marBottom w:val="0"/>
      <w:divBdr>
        <w:top w:val="none" w:sz="0" w:space="0" w:color="auto"/>
        <w:left w:val="none" w:sz="0" w:space="0" w:color="auto"/>
        <w:bottom w:val="none" w:sz="0" w:space="0" w:color="auto"/>
        <w:right w:val="none" w:sz="0" w:space="0" w:color="auto"/>
      </w:divBdr>
    </w:div>
    <w:div w:id="1495292615">
      <w:bodyDiv w:val="1"/>
      <w:marLeft w:val="0"/>
      <w:marRight w:val="0"/>
      <w:marTop w:val="0"/>
      <w:marBottom w:val="0"/>
      <w:divBdr>
        <w:top w:val="none" w:sz="0" w:space="0" w:color="auto"/>
        <w:left w:val="none" w:sz="0" w:space="0" w:color="auto"/>
        <w:bottom w:val="none" w:sz="0" w:space="0" w:color="auto"/>
        <w:right w:val="none" w:sz="0" w:space="0" w:color="auto"/>
      </w:divBdr>
    </w:div>
    <w:div w:id="1495340757">
      <w:bodyDiv w:val="1"/>
      <w:marLeft w:val="0"/>
      <w:marRight w:val="0"/>
      <w:marTop w:val="0"/>
      <w:marBottom w:val="0"/>
      <w:divBdr>
        <w:top w:val="none" w:sz="0" w:space="0" w:color="auto"/>
        <w:left w:val="none" w:sz="0" w:space="0" w:color="auto"/>
        <w:bottom w:val="none" w:sz="0" w:space="0" w:color="auto"/>
        <w:right w:val="none" w:sz="0" w:space="0" w:color="auto"/>
      </w:divBdr>
    </w:div>
    <w:div w:id="1500342986">
      <w:bodyDiv w:val="1"/>
      <w:marLeft w:val="0"/>
      <w:marRight w:val="0"/>
      <w:marTop w:val="0"/>
      <w:marBottom w:val="0"/>
      <w:divBdr>
        <w:top w:val="none" w:sz="0" w:space="0" w:color="auto"/>
        <w:left w:val="none" w:sz="0" w:space="0" w:color="auto"/>
        <w:bottom w:val="none" w:sz="0" w:space="0" w:color="auto"/>
        <w:right w:val="none" w:sz="0" w:space="0" w:color="auto"/>
      </w:divBdr>
    </w:div>
    <w:div w:id="1502889536">
      <w:bodyDiv w:val="1"/>
      <w:marLeft w:val="0"/>
      <w:marRight w:val="0"/>
      <w:marTop w:val="0"/>
      <w:marBottom w:val="0"/>
      <w:divBdr>
        <w:top w:val="none" w:sz="0" w:space="0" w:color="auto"/>
        <w:left w:val="none" w:sz="0" w:space="0" w:color="auto"/>
        <w:bottom w:val="none" w:sz="0" w:space="0" w:color="auto"/>
        <w:right w:val="none" w:sz="0" w:space="0" w:color="auto"/>
      </w:divBdr>
    </w:div>
    <w:div w:id="1507132578">
      <w:bodyDiv w:val="1"/>
      <w:marLeft w:val="0"/>
      <w:marRight w:val="0"/>
      <w:marTop w:val="0"/>
      <w:marBottom w:val="0"/>
      <w:divBdr>
        <w:top w:val="none" w:sz="0" w:space="0" w:color="auto"/>
        <w:left w:val="none" w:sz="0" w:space="0" w:color="auto"/>
        <w:bottom w:val="none" w:sz="0" w:space="0" w:color="auto"/>
        <w:right w:val="none" w:sz="0" w:space="0" w:color="auto"/>
      </w:divBdr>
    </w:div>
    <w:div w:id="1511068235">
      <w:bodyDiv w:val="1"/>
      <w:marLeft w:val="0"/>
      <w:marRight w:val="0"/>
      <w:marTop w:val="0"/>
      <w:marBottom w:val="0"/>
      <w:divBdr>
        <w:top w:val="none" w:sz="0" w:space="0" w:color="auto"/>
        <w:left w:val="none" w:sz="0" w:space="0" w:color="auto"/>
        <w:bottom w:val="none" w:sz="0" w:space="0" w:color="auto"/>
        <w:right w:val="none" w:sz="0" w:space="0" w:color="auto"/>
      </w:divBdr>
    </w:div>
    <w:div w:id="1511262952">
      <w:bodyDiv w:val="1"/>
      <w:marLeft w:val="0"/>
      <w:marRight w:val="0"/>
      <w:marTop w:val="0"/>
      <w:marBottom w:val="0"/>
      <w:divBdr>
        <w:top w:val="none" w:sz="0" w:space="0" w:color="auto"/>
        <w:left w:val="none" w:sz="0" w:space="0" w:color="auto"/>
        <w:bottom w:val="none" w:sz="0" w:space="0" w:color="auto"/>
        <w:right w:val="none" w:sz="0" w:space="0" w:color="auto"/>
      </w:divBdr>
    </w:div>
    <w:div w:id="1512064298">
      <w:bodyDiv w:val="1"/>
      <w:marLeft w:val="0"/>
      <w:marRight w:val="0"/>
      <w:marTop w:val="0"/>
      <w:marBottom w:val="0"/>
      <w:divBdr>
        <w:top w:val="none" w:sz="0" w:space="0" w:color="auto"/>
        <w:left w:val="none" w:sz="0" w:space="0" w:color="auto"/>
        <w:bottom w:val="none" w:sz="0" w:space="0" w:color="auto"/>
        <w:right w:val="none" w:sz="0" w:space="0" w:color="auto"/>
      </w:divBdr>
    </w:div>
    <w:div w:id="1517500740">
      <w:bodyDiv w:val="1"/>
      <w:marLeft w:val="0"/>
      <w:marRight w:val="0"/>
      <w:marTop w:val="0"/>
      <w:marBottom w:val="0"/>
      <w:divBdr>
        <w:top w:val="none" w:sz="0" w:space="0" w:color="auto"/>
        <w:left w:val="none" w:sz="0" w:space="0" w:color="auto"/>
        <w:bottom w:val="none" w:sz="0" w:space="0" w:color="auto"/>
        <w:right w:val="none" w:sz="0" w:space="0" w:color="auto"/>
      </w:divBdr>
    </w:div>
    <w:div w:id="1520512721">
      <w:bodyDiv w:val="1"/>
      <w:marLeft w:val="0"/>
      <w:marRight w:val="0"/>
      <w:marTop w:val="0"/>
      <w:marBottom w:val="0"/>
      <w:divBdr>
        <w:top w:val="none" w:sz="0" w:space="0" w:color="auto"/>
        <w:left w:val="none" w:sz="0" w:space="0" w:color="auto"/>
        <w:bottom w:val="none" w:sz="0" w:space="0" w:color="auto"/>
        <w:right w:val="none" w:sz="0" w:space="0" w:color="auto"/>
      </w:divBdr>
    </w:div>
    <w:div w:id="1525442234">
      <w:bodyDiv w:val="1"/>
      <w:marLeft w:val="0"/>
      <w:marRight w:val="0"/>
      <w:marTop w:val="0"/>
      <w:marBottom w:val="0"/>
      <w:divBdr>
        <w:top w:val="none" w:sz="0" w:space="0" w:color="auto"/>
        <w:left w:val="none" w:sz="0" w:space="0" w:color="auto"/>
        <w:bottom w:val="none" w:sz="0" w:space="0" w:color="auto"/>
        <w:right w:val="none" w:sz="0" w:space="0" w:color="auto"/>
      </w:divBdr>
    </w:div>
    <w:div w:id="1530681486">
      <w:bodyDiv w:val="1"/>
      <w:marLeft w:val="0"/>
      <w:marRight w:val="0"/>
      <w:marTop w:val="0"/>
      <w:marBottom w:val="0"/>
      <w:divBdr>
        <w:top w:val="none" w:sz="0" w:space="0" w:color="auto"/>
        <w:left w:val="none" w:sz="0" w:space="0" w:color="auto"/>
        <w:bottom w:val="none" w:sz="0" w:space="0" w:color="auto"/>
        <w:right w:val="none" w:sz="0" w:space="0" w:color="auto"/>
      </w:divBdr>
    </w:div>
    <w:div w:id="1531646655">
      <w:bodyDiv w:val="1"/>
      <w:marLeft w:val="0"/>
      <w:marRight w:val="0"/>
      <w:marTop w:val="0"/>
      <w:marBottom w:val="0"/>
      <w:divBdr>
        <w:top w:val="none" w:sz="0" w:space="0" w:color="auto"/>
        <w:left w:val="none" w:sz="0" w:space="0" w:color="auto"/>
        <w:bottom w:val="none" w:sz="0" w:space="0" w:color="auto"/>
        <w:right w:val="none" w:sz="0" w:space="0" w:color="auto"/>
      </w:divBdr>
    </w:div>
    <w:div w:id="1538198270">
      <w:bodyDiv w:val="1"/>
      <w:marLeft w:val="0"/>
      <w:marRight w:val="0"/>
      <w:marTop w:val="0"/>
      <w:marBottom w:val="0"/>
      <w:divBdr>
        <w:top w:val="none" w:sz="0" w:space="0" w:color="auto"/>
        <w:left w:val="none" w:sz="0" w:space="0" w:color="auto"/>
        <w:bottom w:val="none" w:sz="0" w:space="0" w:color="auto"/>
        <w:right w:val="none" w:sz="0" w:space="0" w:color="auto"/>
      </w:divBdr>
    </w:div>
    <w:div w:id="1551065647">
      <w:bodyDiv w:val="1"/>
      <w:marLeft w:val="0"/>
      <w:marRight w:val="0"/>
      <w:marTop w:val="0"/>
      <w:marBottom w:val="0"/>
      <w:divBdr>
        <w:top w:val="none" w:sz="0" w:space="0" w:color="auto"/>
        <w:left w:val="none" w:sz="0" w:space="0" w:color="auto"/>
        <w:bottom w:val="none" w:sz="0" w:space="0" w:color="auto"/>
        <w:right w:val="none" w:sz="0" w:space="0" w:color="auto"/>
      </w:divBdr>
    </w:div>
    <w:div w:id="1557858135">
      <w:bodyDiv w:val="1"/>
      <w:marLeft w:val="0"/>
      <w:marRight w:val="0"/>
      <w:marTop w:val="0"/>
      <w:marBottom w:val="0"/>
      <w:divBdr>
        <w:top w:val="none" w:sz="0" w:space="0" w:color="auto"/>
        <w:left w:val="none" w:sz="0" w:space="0" w:color="auto"/>
        <w:bottom w:val="none" w:sz="0" w:space="0" w:color="auto"/>
        <w:right w:val="none" w:sz="0" w:space="0" w:color="auto"/>
      </w:divBdr>
    </w:div>
    <w:div w:id="1558130333">
      <w:bodyDiv w:val="1"/>
      <w:marLeft w:val="0"/>
      <w:marRight w:val="0"/>
      <w:marTop w:val="0"/>
      <w:marBottom w:val="0"/>
      <w:divBdr>
        <w:top w:val="none" w:sz="0" w:space="0" w:color="auto"/>
        <w:left w:val="none" w:sz="0" w:space="0" w:color="auto"/>
        <w:bottom w:val="none" w:sz="0" w:space="0" w:color="auto"/>
        <w:right w:val="none" w:sz="0" w:space="0" w:color="auto"/>
      </w:divBdr>
    </w:div>
    <w:div w:id="1561135189">
      <w:bodyDiv w:val="1"/>
      <w:marLeft w:val="0"/>
      <w:marRight w:val="0"/>
      <w:marTop w:val="0"/>
      <w:marBottom w:val="0"/>
      <w:divBdr>
        <w:top w:val="none" w:sz="0" w:space="0" w:color="auto"/>
        <w:left w:val="none" w:sz="0" w:space="0" w:color="auto"/>
        <w:bottom w:val="none" w:sz="0" w:space="0" w:color="auto"/>
        <w:right w:val="none" w:sz="0" w:space="0" w:color="auto"/>
      </w:divBdr>
    </w:div>
    <w:div w:id="1561476781">
      <w:bodyDiv w:val="1"/>
      <w:marLeft w:val="0"/>
      <w:marRight w:val="0"/>
      <w:marTop w:val="0"/>
      <w:marBottom w:val="0"/>
      <w:divBdr>
        <w:top w:val="none" w:sz="0" w:space="0" w:color="auto"/>
        <w:left w:val="none" w:sz="0" w:space="0" w:color="auto"/>
        <w:bottom w:val="none" w:sz="0" w:space="0" w:color="auto"/>
        <w:right w:val="none" w:sz="0" w:space="0" w:color="auto"/>
      </w:divBdr>
    </w:div>
    <w:div w:id="1562980125">
      <w:bodyDiv w:val="1"/>
      <w:marLeft w:val="0"/>
      <w:marRight w:val="0"/>
      <w:marTop w:val="0"/>
      <w:marBottom w:val="0"/>
      <w:divBdr>
        <w:top w:val="none" w:sz="0" w:space="0" w:color="auto"/>
        <w:left w:val="none" w:sz="0" w:space="0" w:color="auto"/>
        <w:bottom w:val="none" w:sz="0" w:space="0" w:color="auto"/>
        <w:right w:val="none" w:sz="0" w:space="0" w:color="auto"/>
      </w:divBdr>
    </w:div>
    <w:div w:id="1563446354">
      <w:bodyDiv w:val="1"/>
      <w:marLeft w:val="0"/>
      <w:marRight w:val="0"/>
      <w:marTop w:val="0"/>
      <w:marBottom w:val="0"/>
      <w:divBdr>
        <w:top w:val="none" w:sz="0" w:space="0" w:color="auto"/>
        <w:left w:val="none" w:sz="0" w:space="0" w:color="auto"/>
        <w:bottom w:val="none" w:sz="0" w:space="0" w:color="auto"/>
        <w:right w:val="none" w:sz="0" w:space="0" w:color="auto"/>
      </w:divBdr>
    </w:div>
    <w:div w:id="1565870454">
      <w:bodyDiv w:val="1"/>
      <w:marLeft w:val="0"/>
      <w:marRight w:val="0"/>
      <w:marTop w:val="0"/>
      <w:marBottom w:val="0"/>
      <w:divBdr>
        <w:top w:val="none" w:sz="0" w:space="0" w:color="auto"/>
        <w:left w:val="none" w:sz="0" w:space="0" w:color="auto"/>
        <w:bottom w:val="none" w:sz="0" w:space="0" w:color="auto"/>
        <w:right w:val="none" w:sz="0" w:space="0" w:color="auto"/>
      </w:divBdr>
    </w:div>
    <w:div w:id="1567303483">
      <w:bodyDiv w:val="1"/>
      <w:marLeft w:val="0"/>
      <w:marRight w:val="0"/>
      <w:marTop w:val="0"/>
      <w:marBottom w:val="0"/>
      <w:divBdr>
        <w:top w:val="none" w:sz="0" w:space="0" w:color="auto"/>
        <w:left w:val="none" w:sz="0" w:space="0" w:color="auto"/>
        <w:bottom w:val="none" w:sz="0" w:space="0" w:color="auto"/>
        <w:right w:val="none" w:sz="0" w:space="0" w:color="auto"/>
      </w:divBdr>
    </w:div>
    <w:div w:id="1570185680">
      <w:bodyDiv w:val="1"/>
      <w:marLeft w:val="0"/>
      <w:marRight w:val="0"/>
      <w:marTop w:val="0"/>
      <w:marBottom w:val="0"/>
      <w:divBdr>
        <w:top w:val="none" w:sz="0" w:space="0" w:color="auto"/>
        <w:left w:val="none" w:sz="0" w:space="0" w:color="auto"/>
        <w:bottom w:val="none" w:sz="0" w:space="0" w:color="auto"/>
        <w:right w:val="none" w:sz="0" w:space="0" w:color="auto"/>
      </w:divBdr>
    </w:div>
    <w:div w:id="1570312977">
      <w:bodyDiv w:val="1"/>
      <w:marLeft w:val="0"/>
      <w:marRight w:val="0"/>
      <w:marTop w:val="0"/>
      <w:marBottom w:val="0"/>
      <w:divBdr>
        <w:top w:val="none" w:sz="0" w:space="0" w:color="auto"/>
        <w:left w:val="none" w:sz="0" w:space="0" w:color="auto"/>
        <w:bottom w:val="none" w:sz="0" w:space="0" w:color="auto"/>
        <w:right w:val="none" w:sz="0" w:space="0" w:color="auto"/>
      </w:divBdr>
    </w:div>
    <w:div w:id="1592930347">
      <w:bodyDiv w:val="1"/>
      <w:marLeft w:val="0"/>
      <w:marRight w:val="0"/>
      <w:marTop w:val="0"/>
      <w:marBottom w:val="0"/>
      <w:divBdr>
        <w:top w:val="none" w:sz="0" w:space="0" w:color="auto"/>
        <w:left w:val="none" w:sz="0" w:space="0" w:color="auto"/>
        <w:bottom w:val="none" w:sz="0" w:space="0" w:color="auto"/>
        <w:right w:val="none" w:sz="0" w:space="0" w:color="auto"/>
      </w:divBdr>
    </w:div>
    <w:div w:id="1595430449">
      <w:bodyDiv w:val="1"/>
      <w:marLeft w:val="0"/>
      <w:marRight w:val="0"/>
      <w:marTop w:val="0"/>
      <w:marBottom w:val="0"/>
      <w:divBdr>
        <w:top w:val="none" w:sz="0" w:space="0" w:color="auto"/>
        <w:left w:val="none" w:sz="0" w:space="0" w:color="auto"/>
        <w:bottom w:val="none" w:sz="0" w:space="0" w:color="auto"/>
        <w:right w:val="none" w:sz="0" w:space="0" w:color="auto"/>
      </w:divBdr>
    </w:div>
    <w:div w:id="1600412555">
      <w:bodyDiv w:val="1"/>
      <w:marLeft w:val="0"/>
      <w:marRight w:val="0"/>
      <w:marTop w:val="0"/>
      <w:marBottom w:val="0"/>
      <w:divBdr>
        <w:top w:val="none" w:sz="0" w:space="0" w:color="auto"/>
        <w:left w:val="none" w:sz="0" w:space="0" w:color="auto"/>
        <w:bottom w:val="none" w:sz="0" w:space="0" w:color="auto"/>
        <w:right w:val="none" w:sz="0" w:space="0" w:color="auto"/>
      </w:divBdr>
    </w:div>
    <w:div w:id="1602951708">
      <w:bodyDiv w:val="1"/>
      <w:marLeft w:val="0"/>
      <w:marRight w:val="0"/>
      <w:marTop w:val="0"/>
      <w:marBottom w:val="0"/>
      <w:divBdr>
        <w:top w:val="none" w:sz="0" w:space="0" w:color="auto"/>
        <w:left w:val="none" w:sz="0" w:space="0" w:color="auto"/>
        <w:bottom w:val="none" w:sz="0" w:space="0" w:color="auto"/>
        <w:right w:val="none" w:sz="0" w:space="0" w:color="auto"/>
      </w:divBdr>
    </w:div>
    <w:div w:id="1605334381">
      <w:bodyDiv w:val="1"/>
      <w:marLeft w:val="0"/>
      <w:marRight w:val="0"/>
      <w:marTop w:val="0"/>
      <w:marBottom w:val="0"/>
      <w:divBdr>
        <w:top w:val="none" w:sz="0" w:space="0" w:color="auto"/>
        <w:left w:val="none" w:sz="0" w:space="0" w:color="auto"/>
        <w:bottom w:val="none" w:sz="0" w:space="0" w:color="auto"/>
        <w:right w:val="none" w:sz="0" w:space="0" w:color="auto"/>
      </w:divBdr>
    </w:div>
    <w:div w:id="1619098067">
      <w:bodyDiv w:val="1"/>
      <w:marLeft w:val="0"/>
      <w:marRight w:val="0"/>
      <w:marTop w:val="0"/>
      <w:marBottom w:val="0"/>
      <w:divBdr>
        <w:top w:val="none" w:sz="0" w:space="0" w:color="auto"/>
        <w:left w:val="none" w:sz="0" w:space="0" w:color="auto"/>
        <w:bottom w:val="none" w:sz="0" w:space="0" w:color="auto"/>
        <w:right w:val="none" w:sz="0" w:space="0" w:color="auto"/>
      </w:divBdr>
    </w:div>
    <w:div w:id="1621839449">
      <w:bodyDiv w:val="1"/>
      <w:marLeft w:val="0"/>
      <w:marRight w:val="0"/>
      <w:marTop w:val="0"/>
      <w:marBottom w:val="0"/>
      <w:divBdr>
        <w:top w:val="none" w:sz="0" w:space="0" w:color="auto"/>
        <w:left w:val="none" w:sz="0" w:space="0" w:color="auto"/>
        <w:bottom w:val="none" w:sz="0" w:space="0" w:color="auto"/>
        <w:right w:val="none" w:sz="0" w:space="0" w:color="auto"/>
      </w:divBdr>
    </w:div>
    <w:div w:id="1642660443">
      <w:bodyDiv w:val="1"/>
      <w:marLeft w:val="0"/>
      <w:marRight w:val="0"/>
      <w:marTop w:val="0"/>
      <w:marBottom w:val="0"/>
      <w:divBdr>
        <w:top w:val="none" w:sz="0" w:space="0" w:color="auto"/>
        <w:left w:val="none" w:sz="0" w:space="0" w:color="auto"/>
        <w:bottom w:val="none" w:sz="0" w:space="0" w:color="auto"/>
        <w:right w:val="none" w:sz="0" w:space="0" w:color="auto"/>
      </w:divBdr>
    </w:div>
    <w:div w:id="1655374704">
      <w:bodyDiv w:val="1"/>
      <w:marLeft w:val="0"/>
      <w:marRight w:val="0"/>
      <w:marTop w:val="0"/>
      <w:marBottom w:val="0"/>
      <w:divBdr>
        <w:top w:val="none" w:sz="0" w:space="0" w:color="auto"/>
        <w:left w:val="none" w:sz="0" w:space="0" w:color="auto"/>
        <w:bottom w:val="none" w:sz="0" w:space="0" w:color="auto"/>
        <w:right w:val="none" w:sz="0" w:space="0" w:color="auto"/>
      </w:divBdr>
    </w:div>
    <w:div w:id="1659459105">
      <w:bodyDiv w:val="1"/>
      <w:marLeft w:val="0"/>
      <w:marRight w:val="0"/>
      <w:marTop w:val="0"/>
      <w:marBottom w:val="0"/>
      <w:divBdr>
        <w:top w:val="none" w:sz="0" w:space="0" w:color="auto"/>
        <w:left w:val="none" w:sz="0" w:space="0" w:color="auto"/>
        <w:bottom w:val="none" w:sz="0" w:space="0" w:color="auto"/>
        <w:right w:val="none" w:sz="0" w:space="0" w:color="auto"/>
      </w:divBdr>
    </w:div>
    <w:div w:id="1663387840">
      <w:bodyDiv w:val="1"/>
      <w:marLeft w:val="0"/>
      <w:marRight w:val="0"/>
      <w:marTop w:val="0"/>
      <w:marBottom w:val="0"/>
      <w:divBdr>
        <w:top w:val="none" w:sz="0" w:space="0" w:color="auto"/>
        <w:left w:val="none" w:sz="0" w:space="0" w:color="auto"/>
        <w:bottom w:val="none" w:sz="0" w:space="0" w:color="auto"/>
        <w:right w:val="none" w:sz="0" w:space="0" w:color="auto"/>
      </w:divBdr>
    </w:div>
    <w:div w:id="1680233328">
      <w:bodyDiv w:val="1"/>
      <w:marLeft w:val="0"/>
      <w:marRight w:val="0"/>
      <w:marTop w:val="0"/>
      <w:marBottom w:val="0"/>
      <w:divBdr>
        <w:top w:val="none" w:sz="0" w:space="0" w:color="auto"/>
        <w:left w:val="none" w:sz="0" w:space="0" w:color="auto"/>
        <w:bottom w:val="none" w:sz="0" w:space="0" w:color="auto"/>
        <w:right w:val="none" w:sz="0" w:space="0" w:color="auto"/>
      </w:divBdr>
    </w:div>
    <w:div w:id="1682508850">
      <w:bodyDiv w:val="1"/>
      <w:marLeft w:val="0"/>
      <w:marRight w:val="0"/>
      <w:marTop w:val="0"/>
      <w:marBottom w:val="0"/>
      <w:divBdr>
        <w:top w:val="none" w:sz="0" w:space="0" w:color="auto"/>
        <w:left w:val="none" w:sz="0" w:space="0" w:color="auto"/>
        <w:bottom w:val="none" w:sz="0" w:space="0" w:color="auto"/>
        <w:right w:val="none" w:sz="0" w:space="0" w:color="auto"/>
      </w:divBdr>
    </w:div>
    <w:div w:id="1688210736">
      <w:bodyDiv w:val="1"/>
      <w:marLeft w:val="0"/>
      <w:marRight w:val="0"/>
      <w:marTop w:val="0"/>
      <w:marBottom w:val="0"/>
      <w:divBdr>
        <w:top w:val="none" w:sz="0" w:space="0" w:color="auto"/>
        <w:left w:val="none" w:sz="0" w:space="0" w:color="auto"/>
        <w:bottom w:val="none" w:sz="0" w:space="0" w:color="auto"/>
        <w:right w:val="none" w:sz="0" w:space="0" w:color="auto"/>
      </w:divBdr>
    </w:div>
    <w:div w:id="1690595357">
      <w:bodyDiv w:val="1"/>
      <w:marLeft w:val="0"/>
      <w:marRight w:val="0"/>
      <w:marTop w:val="0"/>
      <w:marBottom w:val="0"/>
      <w:divBdr>
        <w:top w:val="none" w:sz="0" w:space="0" w:color="auto"/>
        <w:left w:val="none" w:sz="0" w:space="0" w:color="auto"/>
        <w:bottom w:val="none" w:sz="0" w:space="0" w:color="auto"/>
        <w:right w:val="none" w:sz="0" w:space="0" w:color="auto"/>
      </w:divBdr>
    </w:div>
    <w:div w:id="1711833031">
      <w:bodyDiv w:val="1"/>
      <w:marLeft w:val="0"/>
      <w:marRight w:val="0"/>
      <w:marTop w:val="0"/>
      <w:marBottom w:val="0"/>
      <w:divBdr>
        <w:top w:val="none" w:sz="0" w:space="0" w:color="auto"/>
        <w:left w:val="none" w:sz="0" w:space="0" w:color="auto"/>
        <w:bottom w:val="none" w:sz="0" w:space="0" w:color="auto"/>
        <w:right w:val="none" w:sz="0" w:space="0" w:color="auto"/>
      </w:divBdr>
    </w:div>
    <w:div w:id="1719893579">
      <w:bodyDiv w:val="1"/>
      <w:marLeft w:val="0"/>
      <w:marRight w:val="0"/>
      <w:marTop w:val="0"/>
      <w:marBottom w:val="0"/>
      <w:divBdr>
        <w:top w:val="none" w:sz="0" w:space="0" w:color="auto"/>
        <w:left w:val="none" w:sz="0" w:space="0" w:color="auto"/>
        <w:bottom w:val="none" w:sz="0" w:space="0" w:color="auto"/>
        <w:right w:val="none" w:sz="0" w:space="0" w:color="auto"/>
      </w:divBdr>
    </w:div>
    <w:div w:id="1720473197">
      <w:bodyDiv w:val="1"/>
      <w:marLeft w:val="0"/>
      <w:marRight w:val="0"/>
      <w:marTop w:val="0"/>
      <w:marBottom w:val="0"/>
      <w:divBdr>
        <w:top w:val="none" w:sz="0" w:space="0" w:color="auto"/>
        <w:left w:val="none" w:sz="0" w:space="0" w:color="auto"/>
        <w:bottom w:val="none" w:sz="0" w:space="0" w:color="auto"/>
        <w:right w:val="none" w:sz="0" w:space="0" w:color="auto"/>
      </w:divBdr>
    </w:div>
    <w:div w:id="1725250739">
      <w:bodyDiv w:val="1"/>
      <w:marLeft w:val="0"/>
      <w:marRight w:val="0"/>
      <w:marTop w:val="0"/>
      <w:marBottom w:val="0"/>
      <w:divBdr>
        <w:top w:val="none" w:sz="0" w:space="0" w:color="auto"/>
        <w:left w:val="none" w:sz="0" w:space="0" w:color="auto"/>
        <w:bottom w:val="none" w:sz="0" w:space="0" w:color="auto"/>
        <w:right w:val="none" w:sz="0" w:space="0" w:color="auto"/>
      </w:divBdr>
    </w:div>
    <w:div w:id="1732314789">
      <w:bodyDiv w:val="1"/>
      <w:marLeft w:val="0"/>
      <w:marRight w:val="0"/>
      <w:marTop w:val="0"/>
      <w:marBottom w:val="0"/>
      <w:divBdr>
        <w:top w:val="none" w:sz="0" w:space="0" w:color="auto"/>
        <w:left w:val="none" w:sz="0" w:space="0" w:color="auto"/>
        <w:bottom w:val="none" w:sz="0" w:space="0" w:color="auto"/>
        <w:right w:val="none" w:sz="0" w:space="0" w:color="auto"/>
      </w:divBdr>
    </w:div>
    <w:div w:id="1739283226">
      <w:bodyDiv w:val="1"/>
      <w:marLeft w:val="0"/>
      <w:marRight w:val="0"/>
      <w:marTop w:val="0"/>
      <w:marBottom w:val="0"/>
      <w:divBdr>
        <w:top w:val="none" w:sz="0" w:space="0" w:color="auto"/>
        <w:left w:val="none" w:sz="0" w:space="0" w:color="auto"/>
        <w:bottom w:val="none" w:sz="0" w:space="0" w:color="auto"/>
        <w:right w:val="none" w:sz="0" w:space="0" w:color="auto"/>
      </w:divBdr>
    </w:div>
    <w:div w:id="1741636704">
      <w:bodyDiv w:val="1"/>
      <w:marLeft w:val="0"/>
      <w:marRight w:val="0"/>
      <w:marTop w:val="0"/>
      <w:marBottom w:val="0"/>
      <w:divBdr>
        <w:top w:val="none" w:sz="0" w:space="0" w:color="auto"/>
        <w:left w:val="none" w:sz="0" w:space="0" w:color="auto"/>
        <w:bottom w:val="none" w:sz="0" w:space="0" w:color="auto"/>
        <w:right w:val="none" w:sz="0" w:space="0" w:color="auto"/>
      </w:divBdr>
    </w:div>
    <w:div w:id="1745299060">
      <w:bodyDiv w:val="1"/>
      <w:marLeft w:val="0"/>
      <w:marRight w:val="0"/>
      <w:marTop w:val="0"/>
      <w:marBottom w:val="0"/>
      <w:divBdr>
        <w:top w:val="none" w:sz="0" w:space="0" w:color="auto"/>
        <w:left w:val="none" w:sz="0" w:space="0" w:color="auto"/>
        <w:bottom w:val="none" w:sz="0" w:space="0" w:color="auto"/>
        <w:right w:val="none" w:sz="0" w:space="0" w:color="auto"/>
      </w:divBdr>
    </w:div>
    <w:div w:id="1746806361">
      <w:bodyDiv w:val="1"/>
      <w:marLeft w:val="0"/>
      <w:marRight w:val="0"/>
      <w:marTop w:val="0"/>
      <w:marBottom w:val="0"/>
      <w:divBdr>
        <w:top w:val="none" w:sz="0" w:space="0" w:color="auto"/>
        <w:left w:val="none" w:sz="0" w:space="0" w:color="auto"/>
        <w:bottom w:val="none" w:sz="0" w:space="0" w:color="auto"/>
        <w:right w:val="none" w:sz="0" w:space="0" w:color="auto"/>
      </w:divBdr>
    </w:div>
    <w:div w:id="1758355848">
      <w:bodyDiv w:val="1"/>
      <w:marLeft w:val="0"/>
      <w:marRight w:val="0"/>
      <w:marTop w:val="0"/>
      <w:marBottom w:val="0"/>
      <w:divBdr>
        <w:top w:val="none" w:sz="0" w:space="0" w:color="auto"/>
        <w:left w:val="none" w:sz="0" w:space="0" w:color="auto"/>
        <w:bottom w:val="none" w:sz="0" w:space="0" w:color="auto"/>
        <w:right w:val="none" w:sz="0" w:space="0" w:color="auto"/>
      </w:divBdr>
    </w:div>
    <w:div w:id="1770930889">
      <w:bodyDiv w:val="1"/>
      <w:marLeft w:val="0"/>
      <w:marRight w:val="0"/>
      <w:marTop w:val="0"/>
      <w:marBottom w:val="0"/>
      <w:divBdr>
        <w:top w:val="none" w:sz="0" w:space="0" w:color="auto"/>
        <w:left w:val="none" w:sz="0" w:space="0" w:color="auto"/>
        <w:bottom w:val="none" w:sz="0" w:space="0" w:color="auto"/>
        <w:right w:val="none" w:sz="0" w:space="0" w:color="auto"/>
      </w:divBdr>
    </w:div>
    <w:div w:id="1778988429">
      <w:bodyDiv w:val="1"/>
      <w:marLeft w:val="0"/>
      <w:marRight w:val="0"/>
      <w:marTop w:val="0"/>
      <w:marBottom w:val="0"/>
      <w:divBdr>
        <w:top w:val="none" w:sz="0" w:space="0" w:color="auto"/>
        <w:left w:val="none" w:sz="0" w:space="0" w:color="auto"/>
        <w:bottom w:val="none" w:sz="0" w:space="0" w:color="auto"/>
        <w:right w:val="none" w:sz="0" w:space="0" w:color="auto"/>
      </w:divBdr>
    </w:div>
    <w:div w:id="1779107629">
      <w:bodyDiv w:val="1"/>
      <w:marLeft w:val="0"/>
      <w:marRight w:val="0"/>
      <w:marTop w:val="0"/>
      <w:marBottom w:val="0"/>
      <w:divBdr>
        <w:top w:val="none" w:sz="0" w:space="0" w:color="auto"/>
        <w:left w:val="none" w:sz="0" w:space="0" w:color="auto"/>
        <w:bottom w:val="none" w:sz="0" w:space="0" w:color="auto"/>
        <w:right w:val="none" w:sz="0" w:space="0" w:color="auto"/>
      </w:divBdr>
    </w:div>
    <w:div w:id="1781295257">
      <w:bodyDiv w:val="1"/>
      <w:marLeft w:val="0"/>
      <w:marRight w:val="0"/>
      <w:marTop w:val="0"/>
      <w:marBottom w:val="0"/>
      <w:divBdr>
        <w:top w:val="none" w:sz="0" w:space="0" w:color="auto"/>
        <w:left w:val="none" w:sz="0" w:space="0" w:color="auto"/>
        <w:bottom w:val="none" w:sz="0" w:space="0" w:color="auto"/>
        <w:right w:val="none" w:sz="0" w:space="0" w:color="auto"/>
      </w:divBdr>
    </w:div>
    <w:div w:id="1782994457">
      <w:bodyDiv w:val="1"/>
      <w:marLeft w:val="0"/>
      <w:marRight w:val="0"/>
      <w:marTop w:val="0"/>
      <w:marBottom w:val="0"/>
      <w:divBdr>
        <w:top w:val="none" w:sz="0" w:space="0" w:color="auto"/>
        <w:left w:val="none" w:sz="0" w:space="0" w:color="auto"/>
        <w:bottom w:val="none" w:sz="0" w:space="0" w:color="auto"/>
        <w:right w:val="none" w:sz="0" w:space="0" w:color="auto"/>
      </w:divBdr>
    </w:div>
    <w:div w:id="1786122041">
      <w:bodyDiv w:val="1"/>
      <w:marLeft w:val="0"/>
      <w:marRight w:val="0"/>
      <w:marTop w:val="0"/>
      <w:marBottom w:val="0"/>
      <w:divBdr>
        <w:top w:val="none" w:sz="0" w:space="0" w:color="auto"/>
        <w:left w:val="none" w:sz="0" w:space="0" w:color="auto"/>
        <w:bottom w:val="none" w:sz="0" w:space="0" w:color="auto"/>
        <w:right w:val="none" w:sz="0" w:space="0" w:color="auto"/>
      </w:divBdr>
    </w:div>
    <w:div w:id="1788161326">
      <w:bodyDiv w:val="1"/>
      <w:marLeft w:val="0"/>
      <w:marRight w:val="0"/>
      <w:marTop w:val="0"/>
      <w:marBottom w:val="0"/>
      <w:divBdr>
        <w:top w:val="none" w:sz="0" w:space="0" w:color="auto"/>
        <w:left w:val="none" w:sz="0" w:space="0" w:color="auto"/>
        <w:bottom w:val="none" w:sz="0" w:space="0" w:color="auto"/>
        <w:right w:val="none" w:sz="0" w:space="0" w:color="auto"/>
      </w:divBdr>
    </w:div>
    <w:div w:id="1790857702">
      <w:bodyDiv w:val="1"/>
      <w:marLeft w:val="0"/>
      <w:marRight w:val="0"/>
      <w:marTop w:val="0"/>
      <w:marBottom w:val="0"/>
      <w:divBdr>
        <w:top w:val="none" w:sz="0" w:space="0" w:color="auto"/>
        <w:left w:val="none" w:sz="0" w:space="0" w:color="auto"/>
        <w:bottom w:val="none" w:sz="0" w:space="0" w:color="auto"/>
        <w:right w:val="none" w:sz="0" w:space="0" w:color="auto"/>
      </w:divBdr>
    </w:div>
    <w:div w:id="1794786380">
      <w:bodyDiv w:val="1"/>
      <w:marLeft w:val="0"/>
      <w:marRight w:val="0"/>
      <w:marTop w:val="0"/>
      <w:marBottom w:val="0"/>
      <w:divBdr>
        <w:top w:val="none" w:sz="0" w:space="0" w:color="auto"/>
        <w:left w:val="none" w:sz="0" w:space="0" w:color="auto"/>
        <w:bottom w:val="none" w:sz="0" w:space="0" w:color="auto"/>
        <w:right w:val="none" w:sz="0" w:space="0" w:color="auto"/>
      </w:divBdr>
    </w:div>
    <w:div w:id="1796096445">
      <w:bodyDiv w:val="1"/>
      <w:marLeft w:val="0"/>
      <w:marRight w:val="0"/>
      <w:marTop w:val="0"/>
      <w:marBottom w:val="0"/>
      <w:divBdr>
        <w:top w:val="none" w:sz="0" w:space="0" w:color="auto"/>
        <w:left w:val="none" w:sz="0" w:space="0" w:color="auto"/>
        <w:bottom w:val="none" w:sz="0" w:space="0" w:color="auto"/>
        <w:right w:val="none" w:sz="0" w:space="0" w:color="auto"/>
      </w:divBdr>
    </w:div>
    <w:div w:id="1804230470">
      <w:bodyDiv w:val="1"/>
      <w:marLeft w:val="0"/>
      <w:marRight w:val="0"/>
      <w:marTop w:val="0"/>
      <w:marBottom w:val="0"/>
      <w:divBdr>
        <w:top w:val="none" w:sz="0" w:space="0" w:color="auto"/>
        <w:left w:val="none" w:sz="0" w:space="0" w:color="auto"/>
        <w:bottom w:val="none" w:sz="0" w:space="0" w:color="auto"/>
        <w:right w:val="none" w:sz="0" w:space="0" w:color="auto"/>
      </w:divBdr>
    </w:div>
    <w:div w:id="1818839749">
      <w:bodyDiv w:val="1"/>
      <w:marLeft w:val="0"/>
      <w:marRight w:val="0"/>
      <w:marTop w:val="0"/>
      <w:marBottom w:val="0"/>
      <w:divBdr>
        <w:top w:val="none" w:sz="0" w:space="0" w:color="auto"/>
        <w:left w:val="none" w:sz="0" w:space="0" w:color="auto"/>
        <w:bottom w:val="none" w:sz="0" w:space="0" w:color="auto"/>
        <w:right w:val="none" w:sz="0" w:space="0" w:color="auto"/>
      </w:divBdr>
    </w:div>
    <w:div w:id="1821456527">
      <w:bodyDiv w:val="1"/>
      <w:marLeft w:val="0"/>
      <w:marRight w:val="0"/>
      <w:marTop w:val="0"/>
      <w:marBottom w:val="0"/>
      <w:divBdr>
        <w:top w:val="none" w:sz="0" w:space="0" w:color="auto"/>
        <w:left w:val="none" w:sz="0" w:space="0" w:color="auto"/>
        <w:bottom w:val="none" w:sz="0" w:space="0" w:color="auto"/>
        <w:right w:val="none" w:sz="0" w:space="0" w:color="auto"/>
      </w:divBdr>
    </w:div>
    <w:div w:id="1822231984">
      <w:bodyDiv w:val="1"/>
      <w:marLeft w:val="0"/>
      <w:marRight w:val="0"/>
      <w:marTop w:val="0"/>
      <w:marBottom w:val="0"/>
      <w:divBdr>
        <w:top w:val="none" w:sz="0" w:space="0" w:color="auto"/>
        <w:left w:val="none" w:sz="0" w:space="0" w:color="auto"/>
        <w:bottom w:val="none" w:sz="0" w:space="0" w:color="auto"/>
        <w:right w:val="none" w:sz="0" w:space="0" w:color="auto"/>
      </w:divBdr>
    </w:div>
    <w:div w:id="1825661828">
      <w:bodyDiv w:val="1"/>
      <w:marLeft w:val="0"/>
      <w:marRight w:val="0"/>
      <w:marTop w:val="0"/>
      <w:marBottom w:val="0"/>
      <w:divBdr>
        <w:top w:val="none" w:sz="0" w:space="0" w:color="auto"/>
        <w:left w:val="none" w:sz="0" w:space="0" w:color="auto"/>
        <w:bottom w:val="none" w:sz="0" w:space="0" w:color="auto"/>
        <w:right w:val="none" w:sz="0" w:space="0" w:color="auto"/>
      </w:divBdr>
    </w:div>
    <w:div w:id="1826166789">
      <w:bodyDiv w:val="1"/>
      <w:marLeft w:val="0"/>
      <w:marRight w:val="0"/>
      <w:marTop w:val="0"/>
      <w:marBottom w:val="0"/>
      <w:divBdr>
        <w:top w:val="none" w:sz="0" w:space="0" w:color="auto"/>
        <w:left w:val="none" w:sz="0" w:space="0" w:color="auto"/>
        <w:bottom w:val="none" w:sz="0" w:space="0" w:color="auto"/>
        <w:right w:val="none" w:sz="0" w:space="0" w:color="auto"/>
      </w:divBdr>
    </w:div>
    <w:div w:id="1828980951">
      <w:bodyDiv w:val="1"/>
      <w:marLeft w:val="0"/>
      <w:marRight w:val="0"/>
      <w:marTop w:val="0"/>
      <w:marBottom w:val="0"/>
      <w:divBdr>
        <w:top w:val="none" w:sz="0" w:space="0" w:color="auto"/>
        <w:left w:val="none" w:sz="0" w:space="0" w:color="auto"/>
        <w:bottom w:val="none" w:sz="0" w:space="0" w:color="auto"/>
        <w:right w:val="none" w:sz="0" w:space="0" w:color="auto"/>
      </w:divBdr>
    </w:div>
    <w:div w:id="1837184159">
      <w:bodyDiv w:val="1"/>
      <w:marLeft w:val="0"/>
      <w:marRight w:val="0"/>
      <w:marTop w:val="0"/>
      <w:marBottom w:val="0"/>
      <w:divBdr>
        <w:top w:val="none" w:sz="0" w:space="0" w:color="auto"/>
        <w:left w:val="none" w:sz="0" w:space="0" w:color="auto"/>
        <w:bottom w:val="none" w:sz="0" w:space="0" w:color="auto"/>
        <w:right w:val="none" w:sz="0" w:space="0" w:color="auto"/>
      </w:divBdr>
    </w:div>
    <w:div w:id="1838769551">
      <w:bodyDiv w:val="1"/>
      <w:marLeft w:val="0"/>
      <w:marRight w:val="0"/>
      <w:marTop w:val="0"/>
      <w:marBottom w:val="0"/>
      <w:divBdr>
        <w:top w:val="none" w:sz="0" w:space="0" w:color="auto"/>
        <w:left w:val="none" w:sz="0" w:space="0" w:color="auto"/>
        <w:bottom w:val="none" w:sz="0" w:space="0" w:color="auto"/>
        <w:right w:val="none" w:sz="0" w:space="0" w:color="auto"/>
      </w:divBdr>
    </w:div>
    <w:div w:id="1848250567">
      <w:bodyDiv w:val="1"/>
      <w:marLeft w:val="0"/>
      <w:marRight w:val="0"/>
      <w:marTop w:val="0"/>
      <w:marBottom w:val="0"/>
      <w:divBdr>
        <w:top w:val="none" w:sz="0" w:space="0" w:color="auto"/>
        <w:left w:val="none" w:sz="0" w:space="0" w:color="auto"/>
        <w:bottom w:val="none" w:sz="0" w:space="0" w:color="auto"/>
        <w:right w:val="none" w:sz="0" w:space="0" w:color="auto"/>
      </w:divBdr>
    </w:div>
    <w:div w:id="1851793694">
      <w:bodyDiv w:val="1"/>
      <w:marLeft w:val="0"/>
      <w:marRight w:val="0"/>
      <w:marTop w:val="0"/>
      <w:marBottom w:val="0"/>
      <w:divBdr>
        <w:top w:val="none" w:sz="0" w:space="0" w:color="auto"/>
        <w:left w:val="none" w:sz="0" w:space="0" w:color="auto"/>
        <w:bottom w:val="none" w:sz="0" w:space="0" w:color="auto"/>
        <w:right w:val="none" w:sz="0" w:space="0" w:color="auto"/>
      </w:divBdr>
    </w:div>
    <w:div w:id="1855608413">
      <w:bodyDiv w:val="1"/>
      <w:marLeft w:val="0"/>
      <w:marRight w:val="0"/>
      <w:marTop w:val="0"/>
      <w:marBottom w:val="0"/>
      <w:divBdr>
        <w:top w:val="none" w:sz="0" w:space="0" w:color="auto"/>
        <w:left w:val="none" w:sz="0" w:space="0" w:color="auto"/>
        <w:bottom w:val="none" w:sz="0" w:space="0" w:color="auto"/>
        <w:right w:val="none" w:sz="0" w:space="0" w:color="auto"/>
      </w:divBdr>
    </w:div>
    <w:div w:id="1869100929">
      <w:bodyDiv w:val="1"/>
      <w:marLeft w:val="0"/>
      <w:marRight w:val="0"/>
      <w:marTop w:val="0"/>
      <w:marBottom w:val="0"/>
      <w:divBdr>
        <w:top w:val="none" w:sz="0" w:space="0" w:color="auto"/>
        <w:left w:val="none" w:sz="0" w:space="0" w:color="auto"/>
        <w:bottom w:val="none" w:sz="0" w:space="0" w:color="auto"/>
        <w:right w:val="none" w:sz="0" w:space="0" w:color="auto"/>
      </w:divBdr>
    </w:div>
    <w:div w:id="1870214089">
      <w:bodyDiv w:val="1"/>
      <w:marLeft w:val="0"/>
      <w:marRight w:val="0"/>
      <w:marTop w:val="0"/>
      <w:marBottom w:val="0"/>
      <w:divBdr>
        <w:top w:val="none" w:sz="0" w:space="0" w:color="auto"/>
        <w:left w:val="none" w:sz="0" w:space="0" w:color="auto"/>
        <w:bottom w:val="none" w:sz="0" w:space="0" w:color="auto"/>
        <w:right w:val="none" w:sz="0" w:space="0" w:color="auto"/>
      </w:divBdr>
    </w:div>
    <w:div w:id="1875579021">
      <w:bodyDiv w:val="1"/>
      <w:marLeft w:val="0"/>
      <w:marRight w:val="0"/>
      <w:marTop w:val="0"/>
      <w:marBottom w:val="0"/>
      <w:divBdr>
        <w:top w:val="none" w:sz="0" w:space="0" w:color="auto"/>
        <w:left w:val="none" w:sz="0" w:space="0" w:color="auto"/>
        <w:bottom w:val="none" w:sz="0" w:space="0" w:color="auto"/>
        <w:right w:val="none" w:sz="0" w:space="0" w:color="auto"/>
      </w:divBdr>
    </w:div>
    <w:div w:id="1876699024">
      <w:bodyDiv w:val="1"/>
      <w:marLeft w:val="0"/>
      <w:marRight w:val="0"/>
      <w:marTop w:val="0"/>
      <w:marBottom w:val="0"/>
      <w:divBdr>
        <w:top w:val="none" w:sz="0" w:space="0" w:color="auto"/>
        <w:left w:val="none" w:sz="0" w:space="0" w:color="auto"/>
        <w:bottom w:val="none" w:sz="0" w:space="0" w:color="auto"/>
        <w:right w:val="none" w:sz="0" w:space="0" w:color="auto"/>
      </w:divBdr>
    </w:div>
    <w:div w:id="1884443992">
      <w:bodyDiv w:val="1"/>
      <w:marLeft w:val="0"/>
      <w:marRight w:val="0"/>
      <w:marTop w:val="0"/>
      <w:marBottom w:val="0"/>
      <w:divBdr>
        <w:top w:val="none" w:sz="0" w:space="0" w:color="auto"/>
        <w:left w:val="none" w:sz="0" w:space="0" w:color="auto"/>
        <w:bottom w:val="none" w:sz="0" w:space="0" w:color="auto"/>
        <w:right w:val="none" w:sz="0" w:space="0" w:color="auto"/>
      </w:divBdr>
    </w:div>
    <w:div w:id="1885209375">
      <w:bodyDiv w:val="1"/>
      <w:marLeft w:val="0"/>
      <w:marRight w:val="0"/>
      <w:marTop w:val="0"/>
      <w:marBottom w:val="0"/>
      <w:divBdr>
        <w:top w:val="none" w:sz="0" w:space="0" w:color="auto"/>
        <w:left w:val="none" w:sz="0" w:space="0" w:color="auto"/>
        <w:bottom w:val="none" w:sz="0" w:space="0" w:color="auto"/>
        <w:right w:val="none" w:sz="0" w:space="0" w:color="auto"/>
      </w:divBdr>
    </w:div>
    <w:div w:id="1894580981">
      <w:bodyDiv w:val="1"/>
      <w:marLeft w:val="0"/>
      <w:marRight w:val="0"/>
      <w:marTop w:val="0"/>
      <w:marBottom w:val="0"/>
      <w:divBdr>
        <w:top w:val="none" w:sz="0" w:space="0" w:color="auto"/>
        <w:left w:val="none" w:sz="0" w:space="0" w:color="auto"/>
        <w:bottom w:val="none" w:sz="0" w:space="0" w:color="auto"/>
        <w:right w:val="none" w:sz="0" w:space="0" w:color="auto"/>
      </w:divBdr>
    </w:div>
    <w:div w:id="1897162020">
      <w:bodyDiv w:val="1"/>
      <w:marLeft w:val="0"/>
      <w:marRight w:val="0"/>
      <w:marTop w:val="0"/>
      <w:marBottom w:val="0"/>
      <w:divBdr>
        <w:top w:val="none" w:sz="0" w:space="0" w:color="auto"/>
        <w:left w:val="none" w:sz="0" w:space="0" w:color="auto"/>
        <w:bottom w:val="none" w:sz="0" w:space="0" w:color="auto"/>
        <w:right w:val="none" w:sz="0" w:space="0" w:color="auto"/>
      </w:divBdr>
    </w:div>
    <w:div w:id="1899389748">
      <w:bodyDiv w:val="1"/>
      <w:marLeft w:val="0"/>
      <w:marRight w:val="0"/>
      <w:marTop w:val="0"/>
      <w:marBottom w:val="0"/>
      <w:divBdr>
        <w:top w:val="none" w:sz="0" w:space="0" w:color="auto"/>
        <w:left w:val="none" w:sz="0" w:space="0" w:color="auto"/>
        <w:bottom w:val="none" w:sz="0" w:space="0" w:color="auto"/>
        <w:right w:val="none" w:sz="0" w:space="0" w:color="auto"/>
      </w:divBdr>
    </w:div>
    <w:div w:id="1900363700">
      <w:bodyDiv w:val="1"/>
      <w:marLeft w:val="0"/>
      <w:marRight w:val="0"/>
      <w:marTop w:val="0"/>
      <w:marBottom w:val="0"/>
      <w:divBdr>
        <w:top w:val="none" w:sz="0" w:space="0" w:color="auto"/>
        <w:left w:val="none" w:sz="0" w:space="0" w:color="auto"/>
        <w:bottom w:val="none" w:sz="0" w:space="0" w:color="auto"/>
        <w:right w:val="none" w:sz="0" w:space="0" w:color="auto"/>
      </w:divBdr>
    </w:div>
    <w:div w:id="1901137280">
      <w:bodyDiv w:val="1"/>
      <w:marLeft w:val="0"/>
      <w:marRight w:val="0"/>
      <w:marTop w:val="0"/>
      <w:marBottom w:val="0"/>
      <w:divBdr>
        <w:top w:val="none" w:sz="0" w:space="0" w:color="auto"/>
        <w:left w:val="none" w:sz="0" w:space="0" w:color="auto"/>
        <w:bottom w:val="none" w:sz="0" w:space="0" w:color="auto"/>
        <w:right w:val="none" w:sz="0" w:space="0" w:color="auto"/>
      </w:divBdr>
    </w:div>
    <w:div w:id="1911964609">
      <w:bodyDiv w:val="1"/>
      <w:marLeft w:val="0"/>
      <w:marRight w:val="0"/>
      <w:marTop w:val="0"/>
      <w:marBottom w:val="0"/>
      <w:divBdr>
        <w:top w:val="none" w:sz="0" w:space="0" w:color="auto"/>
        <w:left w:val="none" w:sz="0" w:space="0" w:color="auto"/>
        <w:bottom w:val="none" w:sz="0" w:space="0" w:color="auto"/>
        <w:right w:val="none" w:sz="0" w:space="0" w:color="auto"/>
      </w:divBdr>
    </w:div>
    <w:div w:id="1913351196">
      <w:bodyDiv w:val="1"/>
      <w:marLeft w:val="0"/>
      <w:marRight w:val="0"/>
      <w:marTop w:val="0"/>
      <w:marBottom w:val="0"/>
      <w:divBdr>
        <w:top w:val="none" w:sz="0" w:space="0" w:color="auto"/>
        <w:left w:val="none" w:sz="0" w:space="0" w:color="auto"/>
        <w:bottom w:val="none" w:sz="0" w:space="0" w:color="auto"/>
        <w:right w:val="none" w:sz="0" w:space="0" w:color="auto"/>
      </w:divBdr>
    </w:div>
    <w:div w:id="1923835183">
      <w:bodyDiv w:val="1"/>
      <w:marLeft w:val="0"/>
      <w:marRight w:val="0"/>
      <w:marTop w:val="0"/>
      <w:marBottom w:val="0"/>
      <w:divBdr>
        <w:top w:val="none" w:sz="0" w:space="0" w:color="auto"/>
        <w:left w:val="none" w:sz="0" w:space="0" w:color="auto"/>
        <w:bottom w:val="none" w:sz="0" w:space="0" w:color="auto"/>
        <w:right w:val="none" w:sz="0" w:space="0" w:color="auto"/>
      </w:divBdr>
    </w:div>
    <w:div w:id="1925260766">
      <w:bodyDiv w:val="1"/>
      <w:marLeft w:val="0"/>
      <w:marRight w:val="0"/>
      <w:marTop w:val="0"/>
      <w:marBottom w:val="0"/>
      <w:divBdr>
        <w:top w:val="none" w:sz="0" w:space="0" w:color="auto"/>
        <w:left w:val="none" w:sz="0" w:space="0" w:color="auto"/>
        <w:bottom w:val="none" w:sz="0" w:space="0" w:color="auto"/>
        <w:right w:val="none" w:sz="0" w:space="0" w:color="auto"/>
      </w:divBdr>
    </w:div>
    <w:div w:id="1926068157">
      <w:bodyDiv w:val="1"/>
      <w:marLeft w:val="0"/>
      <w:marRight w:val="0"/>
      <w:marTop w:val="0"/>
      <w:marBottom w:val="0"/>
      <w:divBdr>
        <w:top w:val="none" w:sz="0" w:space="0" w:color="auto"/>
        <w:left w:val="none" w:sz="0" w:space="0" w:color="auto"/>
        <w:bottom w:val="none" w:sz="0" w:space="0" w:color="auto"/>
        <w:right w:val="none" w:sz="0" w:space="0" w:color="auto"/>
      </w:divBdr>
    </w:div>
    <w:div w:id="1932273280">
      <w:bodyDiv w:val="1"/>
      <w:marLeft w:val="0"/>
      <w:marRight w:val="0"/>
      <w:marTop w:val="0"/>
      <w:marBottom w:val="0"/>
      <w:divBdr>
        <w:top w:val="none" w:sz="0" w:space="0" w:color="auto"/>
        <w:left w:val="none" w:sz="0" w:space="0" w:color="auto"/>
        <w:bottom w:val="none" w:sz="0" w:space="0" w:color="auto"/>
        <w:right w:val="none" w:sz="0" w:space="0" w:color="auto"/>
      </w:divBdr>
    </w:div>
    <w:div w:id="1949505211">
      <w:bodyDiv w:val="1"/>
      <w:marLeft w:val="0"/>
      <w:marRight w:val="0"/>
      <w:marTop w:val="0"/>
      <w:marBottom w:val="0"/>
      <w:divBdr>
        <w:top w:val="none" w:sz="0" w:space="0" w:color="auto"/>
        <w:left w:val="none" w:sz="0" w:space="0" w:color="auto"/>
        <w:bottom w:val="none" w:sz="0" w:space="0" w:color="auto"/>
        <w:right w:val="none" w:sz="0" w:space="0" w:color="auto"/>
      </w:divBdr>
    </w:div>
    <w:div w:id="1951938585">
      <w:bodyDiv w:val="1"/>
      <w:marLeft w:val="0"/>
      <w:marRight w:val="0"/>
      <w:marTop w:val="0"/>
      <w:marBottom w:val="0"/>
      <w:divBdr>
        <w:top w:val="none" w:sz="0" w:space="0" w:color="auto"/>
        <w:left w:val="none" w:sz="0" w:space="0" w:color="auto"/>
        <w:bottom w:val="none" w:sz="0" w:space="0" w:color="auto"/>
        <w:right w:val="none" w:sz="0" w:space="0" w:color="auto"/>
      </w:divBdr>
    </w:div>
    <w:div w:id="1952008019">
      <w:bodyDiv w:val="1"/>
      <w:marLeft w:val="0"/>
      <w:marRight w:val="0"/>
      <w:marTop w:val="0"/>
      <w:marBottom w:val="0"/>
      <w:divBdr>
        <w:top w:val="none" w:sz="0" w:space="0" w:color="auto"/>
        <w:left w:val="none" w:sz="0" w:space="0" w:color="auto"/>
        <w:bottom w:val="none" w:sz="0" w:space="0" w:color="auto"/>
        <w:right w:val="none" w:sz="0" w:space="0" w:color="auto"/>
      </w:divBdr>
    </w:div>
    <w:div w:id="1955671775">
      <w:bodyDiv w:val="1"/>
      <w:marLeft w:val="0"/>
      <w:marRight w:val="0"/>
      <w:marTop w:val="0"/>
      <w:marBottom w:val="0"/>
      <w:divBdr>
        <w:top w:val="none" w:sz="0" w:space="0" w:color="auto"/>
        <w:left w:val="none" w:sz="0" w:space="0" w:color="auto"/>
        <w:bottom w:val="none" w:sz="0" w:space="0" w:color="auto"/>
        <w:right w:val="none" w:sz="0" w:space="0" w:color="auto"/>
      </w:divBdr>
    </w:div>
    <w:div w:id="1963032428">
      <w:bodyDiv w:val="1"/>
      <w:marLeft w:val="0"/>
      <w:marRight w:val="0"/>
      <w:marTop w:val="0"/>
      <w:marBottom w:val="0"/>
      <w:divBdr>
        <w:top w:val="none" w:sz="0" w:space="0" w:color="auto"/>
        <w:left w:val="none" w:sz="0" w:space="0" w:color="auto"/>
        <w:bottom w:val="none" w:sz="0" w:space="0" w:color="auto"/>
        <w:right w:val="none" w:sz="0" w:space="0" w:color="auto"/>
      </w:divBdr>
    </w:div>
    <w:div w:id="1976597680">
      <w:bodyDiv w:val="1"/>
      <w:marLeft w:val="0"/>
      <w:marRight w:val="0"/>
      <w:marTop w:val="0"/>
      <w:marBottom w:val="0"/>
      <w:divBdr>
        <w:top w:val="none" w:sz="0" w:space="0" w:color="auto"/>
        <w:left w:val="none" w:sz="0" w:space="0" w:color="auto"/>
        <w:bottom w:val="none" w:sz="0" w:space="0" w:color="auto"/>
        <w:right w:val="none" w:sz="0" w:space="0" w:color="auto"/>
      </w:divBdr>
    </w:div>
    <w:div w:id="1979647098">
      <w:bodyDiv w:val="1"/>
      <w:marLeft w:val="0"/>
      <w:marRight w:val="0"/>
      <w:marTop w:val="0"/>
      <w:marBottom w:val="0"/>
      <w:divBdr>
        <w:top w:val="none" w:sz="0" w:space="0" w:color="auto"/>
        <w:left w:val="none" w:sz="0" w:space="0" w:color="auto"/>
        <w:bottom w:val="none" w:sz="0" w:space="0" w:color="auto"/>
        <w:right w:val="none" w:sz="0" w:space="0" w:color="auto"/>
      </w:divBdr>
    </w:div>
    <w:div w:id="1981030659">
      <w:bodyDiv w:val="1"/>
      <w:marLeft w:val="0"/>
      <w:marRight w:val="0"/>
      <w:marTop w:val="0"/>
      <w:marBottom w:val="0"/>
      <w:divBdr>
        <w:top w:val="none" w:sz="0" w:space="0" w:color="auto"/>
        <w:left w:val="none" w:sz="0" w:space="0" w:color="auto"/>
        <w:bottom w:val="none" w:sz="0" w:space="0" w:color="auto"/>
        <w:right w:val="none" w:sz="0" w:space="0" w:color="auto"/>
      </w:divBdr>
    </w:div>
    <w:div w:id="1988316040">
      <w:bodyDiv w:val="1"/>
      <w:marLeft w:val="0"/>
      <w:marRight w:val="0"/>
      <w:marTop w:val="0"/>
      <w:marBottom w:val="0"/>
      <w:divBdr>
        <w:top w:val="none" w:sz="0" w:space="0" w:color="auto"/>
        <w:left w:val="none" w:sz="0" w:space="0" w:color="auto"/>
        <w:bottom w:val="none" w:sz="0" w:space="0" w:color="auto"/>
        <w:right w:val="none" w:sz="0" w:space="0" w:color="auto"/>
      </w:divBdr>
    </w:div>
    <w:div w:id="1989897982">
      <w:bodyDiv w:val="1"/>
      <w:marLeft w:val="0"/>
      <w:marRight w:val="0"/>
      <w:marTop w:val="0"/>
      <w:marBottom w:val="0"/>
      <w:divBdr>
        <w:top w:val="none" w:sz="0" w:space="0" w:color="auto"/>
        <w:left w:val="none" w:sz="0" w:space="0" w:color="auto"/>
        <w:bottom w:val="none" w:sz="0" w:space="0" w:color="auto"/>
        <w:right w:val="none" w:sz="0" w:space="0" w:color="auto"/>
      </w:divBdr>
    </w:div>
    <w:div w:id="1991249430">
      <w:bodyDiv w:val="1"/>
      <w:marLeft w:val="0"/>
      <w:marRight w:val="0"/>
      <w:marTop w:val="0"/>
      <w:marBottom w:val="0"/>
      <w:divBdr>
        <w:top w:val="none" w:sz="0" w:space="0" w:color="auto"/>
        <w:left w:val="none" w:sz="0" w:space="0" w:color="auto"/>
        <w:bottom w:val="none" w:sz="0" w:space="0" w:color="auto"/>
        <w:right w:val="none" w:sz="0" w:space="0" w:color="auto"/>
      </w:divBdr>
    </w:div>
    <w:div w:id="1991671140">
      <w:bodyDiv w:val="1"/>
      <w:marLeft w:val="0"/>
      <w:marRight w:val="0"/>
      <w:marTop w:val="0"/>
      <w:marBottom w:val="0"/>
      <w:divBdr>
        <w:top w:val="none" w:sz="0" w:space="0" w:color="auto"/>
        <w:left w:val="none" w:sz="0" w:space="0" w:color="auto"/>
        <w:bottom w:val="none" w:sz="0" w:space="0" w:color="auto"/>
        <w:right w:val="none" w:sz="0" w:space="0" w:color="auto"/>
      </w:divBdr>
    </w:div>
    <w:div w:id="2000380839">
      <w:bodyDiv w:val="1"/>
      <w:marLeft w:val="0"/>
      <w:marRight w:val="0"/>
      <w:marTop w:val="0"/>
      <w:marBottom w:val="0"/>
      <w:divBdr>
        <w:top w:val="none" w:sz="0" w:space="0" w:color="auto"/>
        <w:left w:val="none" w:sz="0" w:space="0" w:color="auto"/>
        <w:bottom w:val="none" w:sz="0" w:space="0" w:color="auto"/>
        <w:right w:val="none" w:sz="0" w:space="0" w:color="auto"/>
      </w:divBdr>
    </w:div>
    <w:div w:id="2005158099">
      <w:bodyDiv w:val="1"/>
      <w:marLeft w:val="0"/>
      <w:marRight w:val="0"/>
      <w:marTop w:val="0"/>
      <w:marBottom w:val="0"/>
      <w:divBdr>
        <w:top w:val="none" w:sz="0" w:space="0" w:color="auto"/>
        <w:left w:val="none" w:sz="0" w:space="0" w:color="auto"/>
        <w:bottom w:val="none" w:sz="0" w:space="0" w:color="auto"/>
        <w:right w:val="none" w:sz="0" w:space="0" w:color="auto"/>
      </w:divBdr>
    </w:div>
    <w:div w:id="2011978725">
      <w:bodyDiv w:val="1"/>
      <w:marLeft w:val="0"/>
      <w:marRight w:val="0"/>
      <w:marTop w:val="0"/>
      <w:marBottom w:val="0"/>
      <w:divBdr>
        <w:top w:val="none" w:sz="0" w:space="0" w:color="auto"/>
        <w:left w:val="none" w:sz="0" w:space="0" w:color="auto"/>
        <w:bottom w:val="none" w:sz="0" w:space="0" w:color="auto"/>
        <w:right w:val="none" w:sz="0" w:space="0" w:color="auto"/>
      </w:divBdr>
    </w:div>
    <w:div w:id="2018341439">
      <w:bodyDiv w:val="1"/>
      <w:marLeft w:val="0"/>
      <w:marRight w:val="0"/>
      <w:marTop w:val="0"/>
      <w:marBottom w:val="0"/>
      <w:divBdr>
        <w:top w:val="none" w:sz="0" w:space="0" w:color="auto"/>
        <w:left w:val="none" w:sz="0" w:space="0" w:color="auto"/>
        <w:bottom w:val="none" w:sz="0" w:space="0" w:color="auto"/>
        <w:right w:val="none" w:sz="0" w:space="0" w:color="auto"/>
      </w:divBdr>
    </w:div>
    <w:div w:id="2028166256">
      <w:bodyDiv w:val="1"/>
      <w:marLeft w:val="0"/>
      <w:marRight w:val="0"/>
      <w:marTop w:val="0"/>
      <w:marBottom w:val="0"/>
      <w:divBdr>
        <w:top w:val="none" w:sz="0" w:space="0" w:color="auto"/>
        <w:left w:val="none" w:sz="0" w:space="0" w:color="auto"/>
        <w:bottom w:val="none" w:sz="0" w:space="0" w:color="auto"/>
        <w:right w:val="none" w:sz="0" w:space="0" w:color="auto"/>
      </w:divBdr>
    </w:div>
    <w:div w:id="2028284393">
      <w:bodyDiv w:val="1"/>
      <w:marLeft w:val="0"/>
      <w:marRight w:val="0"/>
      <w:marTop w:val="0"/>
      <w:marBottom w:val="0"/>
      <w:divBdr>
        <w:top w:val="none" w:sz="0" w:space="0" w:color="auto"/>
        <w:left w:val="none" w:sz="0" w:space="0" w:color="auto"/>
        <w:bottom w:val="none" w:sz="0" w:space="0" w:color="auto"/>
        <w:right w:val="none" w:sz="0" w:space="0" w:color="auto"/>
      </w:divBdr>
    </w:div>
    <w:div w:id="2032342875">
      <w:bodyDiv w:val="1"/>
      <w:marLeft w:val="0"/>
      <w:marRight w:val="0"/>
      <w:marTop w:val="0"/>
      <w:marBottom w:val="0"/>
      <w:divBdr>
        <w:top w:val="none" w:sz="0" w:space="0" w:color="auto"/>
        <w:left w:val="none" w:sz="0" w:space="0" w:color="auto"/>
        <w:bottom w:val="none" w:sz="0" w:space="0" w:color="auto"/>
        <w:right w:val="none" w:sz="0" w:space="0" w:color="auto"/>
      </w:divBdr>
    </w:div>
    <w:div w:id="2036075191">
      <w:bodyDiv w:val="1"/>
      <w:marLeft w:val="0"/>
      <w:marRight w:val="0"/>
      <w:marTop w:val="0"/>
      <w:marBottom w:val="0"/>
      <w:divBdr>
        <w:top w:val="none" w:sz="0" w:space="0" w:color="auto"/>
        <w:left w:val="none" w:sz="0" w:space="0" w:color="auto"/>
        <w:bottom w:val="none" w:sz="0" w:space="0" w:color="auto"/>
        <w:right w:val="none" w:sz="0" w:space="0" w:color="auto"/>
      </w:divBdr>
    </w:div>
    <w:div w:id="2049910689">
      <w:bodyDiv w:val="1"/>
      <w:marLeft w:val="0"/>
      <w:marRight w:val="0"/>
      <w:marTop w:val="0"/>
      <w:marBottom w:val="0"/>
      <w:divBdr>
        <w:top w:val="none" w:sz="0" w:space="0" w:color="auto"/>
        <w:left w:val="none" w:sz="0" w:space="0" w:color="auto"/>
        <w:bottom w:val="none" w:sz="0" w:space="0" w:color="auto"/>
        <w:right w:val="none" w:sz="0" w:space="0" w:color="auto"/>
      </w:divBdr>
    </w:div>
    <w:div w:id="2066030783">
      <w:bodyDiv w:val="1"/>
      <w:marLeft w:val="0"/>
      <w:marRight w:val="0"/>
      <w:marTop w:val="0"/>
      <w:marBottom w:val="0"/>
      <w:divBdr>
        <w:top w:val="none" w:sz="0" w:space="0" w:color="auto"/>
        <w:left w:val="none" w:sz="0" w:space="0" w:color="auto"/>
        <w:bottom w:val="none" w:sz="0" w:space="0" w:color="auto"/>
        <w:right w:val="none" w:sz="0" w:space="0" w:color="auto"/>
      </w:divBdr>
    </w:div>
    <w:div w:id="2075622003">
      <w:bodyDiv w:val="1"/>
      <w:marLeft w:val="0"/>
      <w:marRight w:val="0"/>
      <w:marTop w:val="0"/>
      <w:marBottom w:val="0"/>
      <w:divBdr>
        <w:top w:val="none" w:sz="0" w:space="0" w:color="auto"/>
        <w:left w:val="none" w:sz="0" w:space="0" w:color="auto"/>
        <w:bottom w:val="none" w:sz="0" w:space="0" w:color="auto"/>
        <w:right w:val="none" w:sz="0" w:space="0" w:color="auto"/>
      </w:divBdr>
    </w:div>
    <w:div w:id="2077430957">
      <w:bodyDiv w:val="1"/>
      <w:marLeft w:val="0"/>
      <w:marRight w:val="0"/>
      <w:marTop w:val="0"/>
      <w:marBottom w:val="0"/>
      <w:divBdr>
        <w:top w:val="none" w:sz="0" w:space="0" w:color="auto"/>
        <w:left w:val="none" w:sz="0" w:space="0" w:color="auto"/>
        <w:bottom w:val="none" w:sz="0" w:space="0" w:color="auto"/>
        <w:right w:val="none" w:sz="0" w:space="0" w:color="auto"/>
      </w:divBdr>
    </w:div>
    <w:div w:id="2084330706">
      <w:bodyDiv w:val="1"/>
      <w:marLeft w:val="0"/>
      <w:marRight w:val="0"/>
      <w:marTop w:val="0"/>
      <w:marBottom w:val="0"/>
      <w:divBdr>
        <w:top w:val="none" w:sz="0" w:space="0" w:color="auto"/>
        <w:left w:val="none" w:sz="0" w:space="0" w:color="auto"/>
        <w:bottom w:val="none" w:sz="0" w:space="0" w:color="auto"/>
        <w:right w:val="none" w:sz="0" w:space="0" w:color="auto"/>
      </w:divBdr>
    </w:div>
    <w:div w:id="2089113958">
      <w:bodyDiv w:val="1"/>
      <w:marLeft w:val="0"/>
      <w:marRight w:val="0"/>
      <w:marTop w:val="0"/>
      <w:marBottom w:val="0"/>
      <w:divBdr>
        <w:top w:val="none" w:sz="0" w:space="0" w:color="auto"/>
        <w:left w:val="none" w:sz="0" w:space="0" w:color="auto"/>
        <w:bottom w:val="none" w:sz="0" w:space="0" w:color="auto"/>
        <w:right w:val="none" w:sz="0" w:space="0" w:color="auto"/>
      </w:divBdr>
    </w:div>
    <w:div w:id="2090298692">
      <w:bodyDiv w:val="1"/>
      <w:marLeft w:val="0"/>
      <w:marRight w:val="0"/>
      <w:marTop w:val="0"/>
      <w:marBottom w:val="0"/>
      <w:divBdr>
        <w:top w:val="none" w:sz="0" w:space="0" w:color="auto"/>
        <w:left w:val="none" w:sz="0" w:space="0" w:color="auto"/>
        <w:bottom w:val="none" w:sz="0" w:space="0" w:color="auto"/>
        <w:right w:val="none" w:sz="0" w:space="0" w:color="auto"/>
      </w:divBdr>
    </w:div>
    <w:div w:id="2090419586">
      <w:bodyDiv w:val="1"/>
      <w:marLeft w:val="0"/>
      <w:marRight w:val="0"/>
      <w:marTop w:val="0"/>
      <w:marBottom w:val="0"/>
      <w:divBdr>
        <w:top w:val="none" w:sz="0" w:space="0" w:color="auto"/>
        <w:left w:val="none" w:sz="0" w:space="0" w:color="auto"/>
        <w:bottom w:val="none" w:sz="0" w:space="0" w:color="auto"/>
        <w:right w:val="none" w:sz="0" w:space="0" w:color="auto"/>
      </w:divBdr>
    </w:div>
    <w:div w:id="2092195282">
      <w:bodyDiv w:val="1"/>
      <w:marLeft w:val="0"/>
      <w:marRight w:val="0"/>
      <w:marTop w:val="0"/>
      <w:marBottom w:val="0"/>
      <w:divBdr>
        <w:top w:val="none" w:sz="0" w:space="0" w:color="auto"/>
        <w:left w:val="none" w:sz="0" w:space="0" w:color="auto"/>
        <w:bottom w:val="none" w:sz="0" w:space="0" w:color="auto"/>
        <w:right w:val="none" w:sz="0" w:space="0" w:color="auto"/>
      </w:divBdr>
    </w:div>
    <w:div w:id="2092237686">
      <w:bodyDiv w:val="1"/>
      <w:marLeft w:val="0"/>
      <w:marRight w:val="0"/>
      <w:marTop w:val="0"/>
      <w:marBottom w:val="0"/>
      <w:divBdr>
        <w:top w:val="none" w:sz="0" w:space="0" w:color="auto"/>
        <w:left w:val="none" w:sz="0" w:space="0" w:color="auto"/>
        <w:bottom w:val="none" w:sz="0" w:space="0" w:color="auto"/>
        <w:right w:val="none" w:sz="0" w:space="0" w:color="auto"/>
      </w:divBdr>
    </w:div>
    <w:div w:id="2100590258">
      <w:bodyDiv w:val="1"/>
      <w:marLeft w:val="0"/>
      <w:marRight w:val="0"/>
      <w:marTop w:val="0"/>
      <w:marBottom w:val="0"/>
      <w:divBdr>
        <w:top w:val="none" w:sz="0" w:space="0" w:color="auto"/>
        <w:left w:val="none" w:sz="0" w:space="0" w:color="auto"/>
        <w:bottom w:val="none" w:sz="0" w:space="0" w:color="auto"/>
        <w:right w:val="none" w:sz="0" w:space="0" w:color="auto"/>
      </w:divBdr>
    </w:div>
    <w:div w:id="2109495276">
      <w:bodyDiv w:val="1"/>
      <w:marLeft w:val="0"/>
      <w:marRight w:val="0"/>
      <w:marTop w:val="0"/>
      <w:marBottom w:val="0"/>
      <w:divBdr>
        <w:top w:val="none" w:sz="0" w:space="0" w:color="auto"/>
        <w:left w:val="none" w:sz="0" w:space="0" w:color="auto"/>
        <w:bottom w:val="none" w:sz="0" w:space="0" w:color="auto"/>
        <w:right w:val="none" w:sz="0" w:space="0" w:color="auto"/>
      </w:divBdr>
    </w:div>
    <w:div w:id="2112847508">
      <w:bodyDiv w:val="1"/>
      <w:marLeft w:val="0"/>
      <w:marRight w:val="0"/>
      <w:marTop w:val="0"/>
      <w:marBottom w:val="0"/>
      <w:divBdr>
        <w:top w:val="none" w:sz="0" w:space="0" w:color="auto"/>
        <w:left w:val="none" w:sz="0" w:space="0" w:color="auto"/>
        <w:bottom w:val="none" w:sz="0" w:space="0" w:color="auto"/>
        <w:right w:val="none" w:sz="0" w:space="0" w:color="auto"/>
      </w:divBdr>
    </w:div>
    <w:div w:id="2113478406">
      <w:bodyDiv w:val="1"/>
      <w:marLeft w:val="0"/>
      <w:marRight w:val="0"/>
      <w:marTop w:val="0"/>
      <w:marBottom w:val="0"/>
      <w:divBdr>
        <w:top w:val="none" w:sz="0" w:space="0" w:color="auto"/>
        <w:left w:val="none" w:sz="0" w:space="0" w:color="auto"/>
        <w:bottom w:val="none" w:sz="0" w:space="0" w:color="auto"/>
        <w:right w:val="none" w:sz="0" w:space="0" w:color="auto"/>
      </w:divBdr>
    </w:div>
    <w:div w:id="2117405293">
      <w:bodyDiv w:val="1"/>
      <w:marLeft w:val="0"/>
      <w:marRight w:val="0"/>
      <w:marTop w:val="0"/>
      <w:marBottom w:val="0"/>
      <w:divBdr>
        <w:top w:val="none" w:sz="0" w:space="0" w:color="auto"/>
        <w:left w:val="none" w:sz="0" w:space="0" w:color="auto"/>
        <w:bottom w:val="none" w:sz="0" w:space="0" w:color="auto"/>
        <w:right w:val="none" w:sz="0" w:space="0" w:color="auto"/>
      </w:divBdr>
    </w:div>
    <w:div w:id="2127040123">
      <w:bodyDiv w:val="1"/>
      <w:marLeft w:val="0"/>
      <w:marRight w:val="0"/>
      <w:marTop w:val="0"/>
      <w:marBottom w:val="0"/>
      <w:divBdr>
        <w:top w:val="none" w:sz="0" w:space="0" w:color="auto"/>
        <w:left w:val="none" w:sz="0" w:space="0" w:color="auto"/>
        <w:bottom w:val="none" w:sz="0" w:space="0" w:color="auto"/>
        <w:right w:val="none" w:sz="0" w:space="0" w:color="auto"/>
      </w:divBdr>
    </w:div>
    <w:div w:id="2127194021">
      <w:bodyDiv w:val="1"/>
      <w:marLeft w:val="0"/>
      <w:marRight w:val="0"/>
      <w:marTop w:val="0"/>
      <w:marBottom w:val="0"/>
      <w:divBdr>
        <w:top w:val="none" w:sz="0" w:space="0" w:color="auto"/>
        <w:left w:val="none" w:sz="0" w:space="0" w:color="auto"/>
        <w:bottom w:val="none" w:sz="0" w:space="0" w:color="auto"/>
        <w:right w:val="none" w:sz="0" w:space="0" w:color="auto"/>
      </w:divBdr>
    </w:div>
    <w:div w:id="2138915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2CC79-6C40-4556-8194-71918E26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15</Pages>
  <Words>4052</Words>
  <Characters>23097</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27095</CharactersWithSpaces>
  <SharedDoc>false</SharedDoc>
  <HLinks>
    <vt:vector size="84" baseType="variant">
      <vt:variant>
        <vt:i4>1441847</vt:i4>
      </vt:variant>
      <vt:variant>
        <vt:i4>77</vt:i4>
      </vt:variant>
      <vt:variant>
        <vt:i4>0</vt:i4>
      </vt:variant>
      <vt:variant>
        <vt:i4>5</vt:i4>
      </vt:variant>
      <vt:variant>
        <vt:lpwstr/>
      </vt:variant>
      <vt:variant>
        <vt:lpwstr>_Toc71058287</vt:lpwstr>
      </vt:variant>
      <vt:variant>
        <vt:i4>1507383</vt:i4>
      </vt:variant>
      <vt:variant>
        <vt:i4>71</vt:i4>
      </vt:variant>
      <vt:variant>
        <vt:i4>0</vt:i4>
      </vt:variant>
      <vt:variant>
        <vt:i4>5</vt:i4>
      </vt:variant>
      <vt:variant>
        <vt:lpwstr/>
      </vt:variant>
      <vt:variant>
        <vt:lpwstr>_Toc71058286</vt:lpwstr>
      </vt:variant>
      <vt:variant>
        <vt:i4>1310775</vt:i4>
      </vt:variant>
      <vt:variant>
        <vt:i4>65</vt:i4>
      </vt:variant>
      <vt:variant>
        <vt:i4>0</vt:i4>
      </vt:variant>
      <vt:variant>
        <vt:i4>5</vt:i4>
      </vt:variant>
      <vt:variant>
        <vt:lpwstr/>
      </vt:variant>
      <vt:variant>
        <vt:lpwstr>_Toc71058285</vt:lpwstr>
      </vt:variant>
      <vt:variant>
        <vt:i4>1376311</vt:i4>
      </vt:variant>
      <vt:variant>
        <vt:i4>59</vt:i4>
      </vt:variant>
      <vt:variant>
        <vt:i4>0</vt:i4>
      </vt:variant>
      <vt:variant>
        <vt:i4>5</vt:i4>
      </vt:variant>
      <vt:variant>
        <vt:lpwstr/>
      </vt:variant>
      <vt:variant>
        <vt:lpwstr>_Toc71058284</vt:lpwstr>
      </vt:variant>
      <vt:variant>
        <vt:i4>1179703</vt:i4>
      </vt:variant>
      <vt:variant>
        <vt:i4>53</vt:i4>
      </vt:variant>
      <vt:variant>
        <vt:i4>0</vt:i4>
      </vt:variant>
      <vt:variant>
        <vt:i4>5</vt:i4>
      </vt:variant>
      <vt:variant>
        <vt:lpwstr/>
      </vt:variant>
      <vt:variant>
        <vt:lpwstr>_Toc71058283</vt:lpwstr>
      </vt:variant>
      <vt:variant>
        <vt:i4>1245239</vt:i4>
      </vt:variant>
      <vt:variant>
        <vt:i4>47</vt:i4>
      </vt:variant>
      <vt:variant>
        <vt:i4>0</vt:i4>
      </vt:variant>
      <vt:variant>
        <vt:i4>5</vt:i4>
      </vt:variant>
      <vt:variant>
        <vt:lpwstr/>
      </vt:variant>
      <vt:variant>
        <vt:lpwstr>_Toc71058282</vt:lpwstr>
      </vt:variant>
      <vt:variant>
        <vt:i4>1048631</vt:i4>
      </vt:variant>
      <vt:variant>
        <vt:i4>41</vt:i4>
      </vt:variant>
      <vt:variant>
        <vt:i4>0</vt:i4>
      </vt:variant>
      <vt:variant>
        <vt:i4>5</vt:i4>
      </vt:variant>
      <vt:variant>
        <vt:lpwstr/>
      </vt:variant>
      <vt:variant>
        <vt:lpwstr>_Toc71058281</vt:lpwstr>
      </vt:variant>
      <vt:variant>
        <vt:i4>1114167</vt:i4>
      </vt:variant>
      <vt:variant>
        <vt:i4>35</vt:i4>
      </vt:variant>
      <vt:variant>
        <vt:i4>0</vt:i4>
      </vt:variant>
      <vt:variant>
        <vt:i4>5</vt:i4>
      </vt:variant>
      <vt:variant>
        <vt:lpwstr/>
      </vt:variant>
      <vt:variant>
        <vt:lpwstr>_Toc71058280</vt:lpwstr>
      </vt:variant>
      <vt:variant>
        <vt:i4>1572920</vt:i4>
      </vt:variant>
      <vt:variant>
        <vt:i4>29</vt:i4>
      </vt:variant>
      <vt:variant>
        <vt:i4>0</vt:i4>
      </vt:variant>
      <vt:variant>
        <vt:i4>5</vt:i4>
      </vt:variant>
      <vt:variant>
        <vt:lpwstr/>
      </vt:variant>
      <vt:variant>
        <vt:lpwstr>_Toc71058279</vt:lpwstr>
      </vt:variant>
      <vt:variant>
        <vt:i4>1638456</vt:i4>
      </vt:variant>
      <vt:variant>
        <vt:i4>23</vt:i4>
      </vt:variant>
      <vt:variant>
        <vt:i4>0</vt:i4>
      </vt:variant>
      <vt:variant>
        <vt:i4>5</vt:i4>
      </vt:variant>
      <vt:variant>
        <vt:lpwstr/>
      </vt:variant>
      <vt:variant>
        <vt:lpwstr>_Toc71058278</vt:lpwstr>
      </vt:variant>
      <vt:variant>
        <vt:i4>1441848</vt:i4>
      </vt:variant>
      <vt:variant>
        <vt:i4>17</vt:i4>
      </vt:variant>
      <vt:variant>
        <vt:i4>0</vt:i4>
      </vt:variant>
      <vt:variant>
        <vt:i4>5</vt:i4>
      </vt:variant>
      <vt:variant>
        <vt:lpwstr/>
      </vt:variant>
      <vt:variant>
        <vt:lpwstr>_Toc71058277</vt:lpwstr>
      </vt:variant>
      <vt:variant>
        <vt:i4>1507384</vt:i4>
      </vt:variant>
      <vt:variant>
        <vt:i4>11</vt:i4>
      </vt:variant>
      <vt:variant>
        <vt:i4>0</vt:i4>
      </vt:variant>
      <vt:variant>
        <vt:i4>5</vt:i4>
      </vt:variant>
      <vt:variant>
        <vt:lpwstr/>
      </vt:variant>
      <vt:variant>
        <vt:lpwstr>_Toc71058276</vt:lpwstr>
      </vt:variant>
      <vt:variant>
        <vt:i4>1310776</vt:i4>
      </vt:variant>
      <vt:variant>
        <vt:i4>5</vt:i4>
      </vt:variant>
      <vt:variant>
        <vt:i4>0</vt:i4>
      </vt:variant>
      <vt:variant>
        <vt:i4>5</vt:i4>
      </vt:variant>
      <vt:variant>
        <vt:lpwstr/>
      </vt:variant>
      <vt:variant>
        <vt:lpwstr>_Toc71058275</vt:lpwstr>
      </vt:variant>
      <vt:variant>
        <vt:i4>7602254</vt:i4>
      </vt:variant>
      <vt:variant>
        <vt:i4>0</vt:i4>
      </vt:variant>
      <vt:variant>
        <vt:i4>0</vt:i4>
      </vt:variant>
      <vt:variant>
        <vt:i4>5</vt:i4>
      </vt:variant>
      <vt:variant>
        <vt:lpwstr>mailto:office@ivenser.com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Borisov</dc:creator>
  <cp:lastModifiedBy>Egor Sudarkin</cp:lastModifiedBy>
  <cp:revision>13</cp:revision>
  <cp:lastPrinted>2023-08-02T08:33:00Z</cp:lastPrinted>
  <dcterms:created xsi:type="dcterms:W3CDTF">2023-04-16T17:55:00Z</dcterms:created>
  <dcterms:modified xsi:type="dcterms:W3CDTF">2023-08-02T08:34:00Z</dcterms:modified>
</cp:coreProperties>
</file>